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5C44" w14:textId="77777777" w:rsidR="00713032" w:rsidRPr="00B7304A" w:rsidRDefault="00713032" w:rsidP="00713032">
      <w:pPr>
        <w:pStyle w:val="NoSpacing"/>
        <w:jc w:val="center"/>
        <w:rPr>
          <w:rFonts w:asciiTheme="minorHAnsi" w:hAnsiTheme="minorHAnsi" w:cstheme="minorHAnsi"/>
          <w:b/>
          <w:bCs/>
          <w:sz w:val="24"/>
          <w:szCs w:val="24"/>
        </w:rPr>
      </w:pPr>
      <w:r w:rsidRPr="00B7304A">
        <w:rPr>
          <w:rFonts w:asciiTheme="minorHAnsi" w:hAnsiTheme="minorHAnsi" w:cstheme="minorHAnsi"/>
          <w:b/>
          <w:bCs/>
          <w:sz w:val="24"/>
          <w:szCs w:val="24"/>
        </w:rPr>
        <w:t>Oklahoma</w:t>
      </w:r>
      <w:r w:rsidRPr="00B7304A">
        <w:rPr>
          <w:rFonts w:asciiTheme="minorHAnsi" w:hAnsiTheme="minorHAnsi" w:cstheme="minorHAnsi"/>
          <w:b/>
          <w:bCs/>
          <w:spacing w:val="-7"/>
          <w:sz w:val="24"/>
          <w:szCs w:val="24"/>
        </w:rPr>
        <w:t xml:space="preserve"> </w:t>
      </w:r>
      <w:r w:rsidRPr="00B7304A">
        <w:rPr>
          <w:rFonts w:asciiTheme="minorHAnsi" w:hAnsiTheme="minorHAnsi" w:cstheme="minorHAnsi"/>
          <w:b/>
          <w:bCs/>
          <w:sz w:val="24"/>
          <w:szCs w:val="24"/>
        </w:rPr>
        <w:t>Higher</w:t>
      </w:r>
      <w:r w:rsidRPr="00B7304A">
        <w:rPr>
          <w:rFonts w:asciiTheme="minorHAnsi" w:hAnsiTheme="minorHAnsi" w:cstheme="minorHAnsi"/>
          <w:b/>
          <w:bCs/>
          <w:spacing w:val="-8"/>
          <w:sz w:val="24"/>
          <w:szCs w:val="24"/>
        </w:rPr>
        <w:t xml:space="preserve"> </w:t>
      </w:r>
      <w:r w:rsidRPr="00B7304A">
        <w:rPr>
          <w:rFonts w:asciiTheme="minorHAnsi" w:hAnsiTheme="minorHAnsi" w:cstheme="minorHAnsi"/>
          <w:b/>
          <w:bCs/>
          <w:sz w:val="24"/>
          <w:szCs w:val="24"/>
        </w:rPr>
        <w:t>Education</w:t>
      </w:r>
      <w:r w:rsidRPr="00B7304A">
        <w:rPr>
          <w:rFonts w:asciiTheme="minorHAnsi" w:hAnsiTheme="minorHAnsi" w:cstheme="minorHAnsi"/>
          <w:b/>
          <w:bCs/>
          <w:spacing w:val="-8"/>
          <w:sz w:val="24"/>
          <w:szCs w:val="24"/>
        </w:rPr>
        <w:t xml:space="preserve"> </w:t>
      </w:r>
      <w:r w:rsidRPr="00B7304A">
        <w:rPr>
          <w:rFonts w:asciiTheme="minorHAnsi" w:hAnsiTheme="minorHAnsi" w:cstheme="minorHAnsi"/>
          <w:b/>
          <w:bCs/>
          <w:sz w:val="24"/>
          <w:szCs w:val="24"/>
        </w:rPr>
        <w:t>Employees</w:t>
      </w:r>
      <w:r w:rsidRPr="00B7304A">
        <w:rPr>
          <w:rFonts w:asciiTheme="minorHAnsi" w:hAnsiTheme="minorHAnsi" w:cstheme="minorHAnsi"/>
          <w:b/>
          <w:bCs/>
          <w:spacing w:val="-6"/>
          <w:sz w:val="24"/>
          <w:szCs w:val="24"/>
        </w:rPr>
        <w:t xml:space="preserve"> </w:t>
      </w:r>
      <w:r w:rsidRPr="00B7304A">
        <w:rPr>
          <w:rFonts w:asciiTheme="minorHAnsi" w:hAnsiTheme="minorHAnsi" w:cstheme="minorHAnsi"/>
          <w:b/>
          <w:bCs/>
          <w:sz w:val="24"/>
          <w:szCs w:val="24"/>
        </w:rPr>
        <w:t>Interlocal</w:t>
      </w:r>
      <w:r w:rsidRPr="00B7304A">
        <w:rPr>
          <w:rFonts w:asciiTheme="minorHAnsi" w:hAnsiTheme="minorHAnsi" w:cstheme="minorHAnsi"/>
          <w:b/>
          <w:bCs/>
          <w:spacing w:val="-6"/>
          <w:sz w:val="24"/>
          <w:szCs w:val="24"/>
        </w:rPr>
        <w:t xml:space="preserve"> </w:t>
      </w:r>
      <w:r w:rsidRPr="00B7304A">
        <w:rPr>
          <w:rFonts w:asciiTheme="minorHAnsi" w:hAnsiTheme="minorHAnsi" w:cstheme="minorHAnsi"/>
          <w:b/>
          <w:bCs/>
          <w:sz w:val="24"/>
          <w:szCs w:val="24"/>
        </w:rPr>
        <w:t xml:space="preserve">Group </w:t>
      </w:r>
    </w:p>
    <w:p w14:paraId="159D70A0" w14:textId="77777777" w:rsidR="00713032" w:rsidRPr="00B7304A" w:rsidRDefault="00713032" w:rsidP="00713032">
      <w:pPr>
        <w:pStyle w:val="NoSpacing"/>
        <w:jc w:val="center"/>
        <w:rPr>
          <w:rFonts w:asciiTheme="minorHAnsi" w:hAnsiTheme="minorHAnsi" w:cstheme="minorHAnsi"/>
          <w:sz w:val="24"/>
          <w:szCs w:val="24"/>
        </w:rPr>
      </w:pPr>
      <w:r w:rsidRPr="00B7304A">
        <w:rPr>
          <w:rFonts w:asciiTheme="minorHAnsi" w:hAnsiTheme="minorHAnsi" w:cstheme="minorHAnsi"/>
          <w:sz w:val="24"/>
          <w:szCs w:val="24"/>
        </w:rPr>
        <w:t>a/k/a OKHEEI Group</w:t>
      </w:r>
    </w:p>
    <w:p w14:paraId="53F66E62" w14:textId="77777777" w:rsidR="00713032" w:rsidRPr="00B7304A" w:rsidRDefault="00713032" w:rsidP="00713032">
      <w:pPr>
        <w:pStyle w:val="NoSpacing"/>
        <w:jc w:val="center"/>
        <w:rPr>
          <w:rFonts w:asciiTheme="minorHAnsi" w:hAnsiTheme="minorHAnsi" w:cstheme="minorHAnsi"/>
          <w:b/>
          <w:bCs/>
          <w:sz w:val="24"/>
          <w:szCs w:val="24"/>
        </w:rPr>
      </w:pPr>
    </w:p>
    <w:p w14:paraId="2FF591A6" w14:textId="77777777" w:rsidR="00520409" w:rsidRPr="00520409" w:rsidRDefault="00520409" w:rsidP="007417A1">
      <w:pPr>
        <w:pStyle w:val="NoSpacing"/>
        <w:jc w:val="center"/>
        <w:rPr>
          <w:b/>
          <w:sz w:val="24"/>
        </w:rPr>
      </w:pPr>
      <w:r w:rsidRPr="00520409">
        <w:rPr>
          <w:b/>
          <w:sz w:val="24"/>
        </w:rPr>
        <w:t>Agenda of Regular Meeting to be held at</w:t>
      </w:r>
    </w:p>
    <w:p w14:paraId="7AE1644B" w14:textId="77777777" w:rsidR="00520409" w:rsidRPr="00520409" w:rsidRDefault="00520409" w:rsidP="007417A1">
      <w:pPr>
        <w:pStyle w:val="NoSpacing"/>
        <w:jc w:val="center"/>
        <w:rPr>
          <w:b/>
          <w:sz w:val="24"/>
        </w:rPr>
      </w:pPr>
      <w:r w:rsidRPr="00520409">
        <w:rPr>
          <w:b/>
          <w:sz w:val="24"/>
        </w:rPr>
        <w:t>Rose State College</w:t>
      </w:r>
    </w:p>
    <w:p w14:paraId="33D18D07" w14:textId="77777777" w:rsidR="00520409" w:rsidRPr="00520409" w:rsidRDefault="00520409" w:rsidP="007417A1">
      <w:pPr>
        <w:pStyle w:val="NoSpacing"/>
        <w:jc w:val="center"/>
        <w:rPr>
          <w:b/>
          <w:sz w:val="24"/>
        </w:rPr>
      </w:pPr>
      <w:r w:rsidRPr="00520409">
        <w:rPr>
          <w:b/>
          <w:sz w:val="24"/>
        </w:rPr>
        <w:t>Learning Resource Center, Room 230</w:t>
      </w:r>
    </w:p>
    <w:p w14:paraId="091C2215" w14:textId="77777777" w:rsidR="00520409" w:rsidRPr="00520409" w:rsidRDefault="00520409" w:rsidP="007417A1">
      <w:pPr>
        <w:pStyle w:val="NoSpacing"/>
        <w:jc w:val="center"/>
        <w:rPr>
          <w:b/>
          <w:sz w:val="24"/>
        </w:rPr>
      </w:pPr>
      <w:r w:rsidRPr="00520409">
        <w:rPr>
          <w:b/>
          <w:sz w:val="24"/>
        </w:rPr>
        <w:t xml:space="preserve"> 6420 SE 15th St.</w:t>
      </w:r>
    </w:p>
    <w:p w14:paraId="17543F9F" w14:textId="77777777" w:rsidR="007417A1" w:rsidRPr="00520409" w:rsidRDefault="00520409" w:rsidP="007417A1">
      <w:pPr>
        <w:pStyle w:val="NoSpacing"/>
        <w:jc w:val="center"/>
        <w:rPr>
          <w:b/>
          <w:sz w:val="24"/>
        </w:rPr>
      </w:pPr>
      <w:r w:rsidRPr="00520409">
        <w:rPr>
          <w:b/>
          <w:sz w:val="24"/>
        </w:rPr>
        <w:t>Midwest City, OK 73110</w:t>
      </w:r>
    </w:p>
    <w:p w14:paraId="16196EE3" w14:textId="77777777" w:rsidR="00520409" w:rsidRPr="007417A1" w:rsidRDefault="00520409" w:rsidP="007417A1">
      <w:pPr>
        <w:pStyle w:val="NoSpacing"/>
        <w:jc w:val="center"/>
        <w:rPr>
          <w:rFonts w:asciiTheme="minorHAnsi" w:hAnsiTheme="minorHAnsi" w:cstheme="minorHAnsi"/>
          <w:b/>
          <w:bCs/>
          <w:spacing w:val="-4"/>
          <w:sz w:val="24"/>
          <w:szCs w:val="24"/>
        </w:rPr>
      </w:pPr>
    </w:p>
    <w:p w14:paraId="68BFAFD0" w14:textId="77777777" w:rsidR="00713032" w:rsidRPr="003C425E" w:rsidRDefault="00FD0796" w:rsidP="00713032">
      <w:pPr>
        <w:pStyle w:val="NoSpacing"/>
        <w:jc w:val="center"/>
        <w:rPr>
          <w:rFonts w:asciiTheme="minorHAnsi" w:hAnsiTheme="minorHAnsi" w:cstheme="minorHAnsi"/>
          <w:b/>
          <w:bCs/>
          <w:spacing w:val="-4"/>
          <w:sz w:val="24"/>
          <w:szCs w:val="24"/>
        </w:rPr>
      </w:pPr>
      <w:r w:rsidRPr="003C425E">
        <w:rPr>
          <w:rFonts w:asciiTheme="minorHAnsi" w:hAnsiTheme="minorHAnsi" w:cstheme="minorHAnsi"/>
          <w:b/>
          <w:bCs/>
          <w:sz w:val="24"/>
          <w:szCs w:val="24"/>
        </w:rPr>
        <w:t>Thursday</w:t>
      </w:r>
      <w:r w:rsidR="00713032" w:rsidRPr="003C425E">
        <w:rPr>
          <w:rFonts w:asciiTheme="minorHAnsi" w:hAnsiTheme="minorHAnsi" w:cstheme="minorHAnsi"/>
          <w:b/>
          <w:bCs/>
          <w:sz w:val="24"/>
          <w:szCs w:val="24"/>
        </w:rPr>
        <w:t>,</w:t>
      </w:r>
      <w:r w:rsidR="00713032" w:rsidRPr="003C425E">
        <w:rPr>
          <w:rFonts w:asciiTheme="minorHAnsi" w:hAnsiTheme="minorHAnsi" w:cstheme="minorHAnsi"/>
          <w:b/>
          <w:bCs/>
          <w:spacing w:val="-3"/>
          <w:sz w:val="24"/>
          <w:szCs w:val="24"/>
        </w:rPr>
        <w:t xml:space="preserve"> </w:t>
      </w:r>
      <w:r w:rsidRPr="003C425E">
        <w:rPr>
          <w:rFonts w:asciiTheme="minorHAnsi" w:hAnsiTheme="minorHAnsi" w:cstheme="minorHAnsi"/>
          <w:b/>
          <w:bCs/>
          <w:sz w:val="24"/>
          <w:szCs w:val="24"/>
        </w:rPr>
        <w:t>December</w:t>
      </w:r>
      <w:r w:rsidR="00713032" w:rsidRPr="003C425E">
        <w:rPr>
          <w:rFonts w:asciiTheme="minorHAnsi" w:hAnsiTheme="minorHAnsi" w:cstheme="minorHAnsi"/>
          <w:b/>
          <w:bCs/>
          <w:spacing w:val="-2"/>
          <w:sz w:val="24"/>
          <w:szCs w:val="24"/>
        </w:rPr>
        <w:t xml:space="preserve"> </w:t>
      </w:r>
      <w:r w:rsidRPr="003C425E">
        <w:rPr>
          <w:rFonts w:asciiTheme="minorHAnsi" w:hAnsiTheme="minorHAnsi" w:cstheme="minorHAnsi"/>
          <w:b/>
          <w:bCs/>
          <w:spacing w:val="-2"/>
          <w:sz w:val="24"/>
          <w:szCs w:val="24"/>
        </w:rPr>
        <w:t>1</w:t>
      </w:r>
      <w:r w:rsidR="00713032" w:rsidRPr="003C425E">
        <w:rPr>
          <w:rFonts w:asciiTheme="minorHAnsi" w:hAnsiTheme="minorHAnsi" w:cstheme="minorHAnsi"/>
          <w:b/>
          <w:bCs/>
          <w:sz w:val="24"/>
          <w:szCs w:val="24"/>
        </w:rPr>
        <w:t xml:space="preserve">, </w:t>
      </w:r>
      <w:r w:rsidR="00713032" w:rsidRPr="003C425E">
        <w:rPr>
          <w:rFonts w:asciiTheme="minorHAnsi" w:hAnsiTheme="minorHAnsi" w:cstheme="minorHAnsi"/>
          <w:b/>
          <w:bCs/>
          <w:spacing w:val="-4"/>
          <w:sz w:val="24"/>
          <w:szCs w:val="24"/>
        </w:rPr>
        <w:t>2022</w:t>
      </w:r>
    </w:p>
    <w:p w14:paraId="1CC8A4FE" w14:textId="77777777" w:rsidR="00713032" w:rsidRPr="003C425E" w:rsidRDefault="00FD0796" w:rsidP="00713032">
      <w:pPr>
        <w:pStyle w:val="NoSpacing"/>
        <w:jc w:val="center"/>
        <w:rPr>
          <w:rFonts w:asciiTheme="minorHAnsi" w:hAnsiTheme="minorHAnsi" w:cstheme="minorHAnsi"/>
          <w:b/>
          <w:bCs/>
          <w:sz w:val="24"/>
          <w:szCs w:val="24"/>
        </w:rPr>
      </w:pPr>
      <w:r w:rsidRPr="003C425E">
        <w:rPr>
          <w:rFonts w:asciiTheme="minorHAnsi" w:hAnsiTheme="minorHAnsi" w:cstheme="minorHAnsi"/>
          <w:b/>
          <w:bCs/>
          <w:sz w:val="24"/>
          <w:szCs w:val="24"/>
        </w:rPr>
        <w:t>10</w:t>
      </w:r>
      <w:r w:rsidR="00713032" w:rsidRPr="003C425E">
        <w:rPr>
          <w:rFonts w:asciiTheme="minorHAnsi" w:hAnsiTheme="minorHAnsi" w:cstheme="minorHAnsi"/>
          <w:b/>
          <w:bCs/>
          <w:sz w:val="24"/>
          <w:szCs w:val="24"/>
        </w:rPr>
        <w:t>:</w:t>
      </w:r>
      <w:r w:rsidR="004C4D13" w:rsidRPr="003C425E">
        <w:rPr>
          <w:rFonts w:asciiTheme="minorHAnsi" w:hAnsiTheme="minorHAnsi" w:cstheme="minorHAnsi"/>
          <w:b/>
          <w:bCs/>
          <w:sz w:val="24"/>
          <w:szCs w:val="24"/>
        </w:rPr>
        <w:t>3</w:t>
      </w:r>
      <w:r w:rsidR="00713032" w:rsidRPr="003C425E">
        <w:rPr>
          <w:rFonts w:asciiTheme="minorHAnsi" w:hAnsiTheme="minorHAnsi" w:cstheme="minorHAnsi"/>
          <w:b/>
          <w:bCs/>
          <w:sz w:val="24"/>
          <w:szCs w:val="24"/>
        </w:rPr>
        <w:t xml:space="preserve">0 </w:t>
      </w:r>
      <w:r w:rsidRPr="003C425E">
        <w:rPr>
          <w:rFonts w:asciiTheme="minorHAnsi" w:hAnsiTheme="minorHAnsi" w:cstheme="minorHAnsi"/>
          <w:b/>
          <w:bCs/>
          <w:sz w:val="24"/>
          <w:szCs w:val="24"/>
        </w:rPr>
        <w:t>a</w:t>
      </w:r>
      <w:r w:rsidR="00713032" w:rsidRPr="003C425E">
        <w:rPr>
          <w:rFonts w:asciiTheme="minorHAnsi" w:hAnsiTheme="minorHAnsi" w:cstheme="minorHAnsi"/>
          <w:b/>
          <w:bCs/>
          <w:sz w:val="24"/>
          <w:szCs w:val="24"/>
        </w:rPr>
        <w:t>m</w:t>
      </w:r>
    </w:p>
    <w:p w14:paraId="586E635D" w14:textId="77777777" w:rsidR="007417A1" w:rsidRDefault="007417A1" w:rsidP="00713032">
      <w:pPr>
        <w:pStyle w:val="NoSpacing"/>
        <w:jc w:val="center"/>
        <w:rPr>
          <w:rFonts w:asciiTheme="minorHAnsi" w:hAnsiTheme="minorHAnsi" w:cstheme="minorHAnsi"/>
          <w:b/>
          <w:bCs/>
          <w:sz w:val="24"/>
          <w:szCs w:val="24"/>
        </w:rPr>
      </w:pPr>
    </w:p>
    <w:p w14:paraId="1DE6BE61" w14:textId="77777777" w:rsidR="00713032" w:rsidRPr="00B7304A" w:rsidRDefault="00713032" w:rsidP="00713032">
      <w:pPr>
        <w:pStyle w:val="BodyText"/>
        <w:rPr>
          <w:rFonts w:asciiTheme="minorHAnsi" w:hAnsiTheme="minorHAnsi" w:cstheme="minorHAnsi"/>
        </w:rPr>
      </w:pPr>
    </w:p>
    <w:tbl>
      <w:tblPr>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713032" w:rsidRPr="00B7304A" w14:paraId="131A98A5" w14:textId="77777777" w:rsidTr="00713032">
        <w:trPr>
          <w:trHeight w:val="537"/>
        </w:trPr>
        <w:tc>
          <w:tcPr>
            <w:tcW w:w="4675" w:type="dxa"/>
          </w:tcPr>
          <w:p w14:paraId="38224FAD" w14:textId="77777777" w:rsidR="00713032" w:rsidRPr="00B7304A" w:rsidRDefault="00713032" w:rsidP="00713032">
            <w:pPr>
              <w:pStyle w:val="TableParagraph"/>
              <w:ind w:right="97"/>
              <w:rPr>
                <w:rFonts w:asciiTheme="minorHAnsi" w:hAnsiTheme="minorHAnsi" w:cstheme="minorHAnsi"/>
                <w:sz w:val="24"/>
                <w:szCs w:val="24"/>
              </w:rPr>
            </w:pPr>
            <w:r w:rsidRPr="00B7304A">
              <w:rPr>
                <w:rFonts w:asciiTheme="minorHAnsi" w:hAnsiTheme="minorHAnsi" w:cstheme="minorHAnsi"/>
                <w:sz w:val="24"/>
                <w:szCs w:val="24"/>
              </w:rPr>
              <w:t>East</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Central</w:t>
            </w:r>
            <w:r w:rsidRPr="00B7304A">
              <w:rPr>
                <w:rFonts w:asciiTheme="minorHAnsi" w:hAnsiTheme="minorHAnsi" w:cstheme="minorHAnsi"/>
                <w:spacing w:val="-4"/>
                <w:sz w:val="24"/>
                <w:szCs w:val="24"/>
              </w:rPr>
              <w:t xml:space="preserve"> </w:t>
            </w:r>
            <w:r w:rsidRPr="00B7304A">
              <w:rPr>
                <w:rFonts w:asciiTheme="minorHAnsi" w:hAnsiTheme="minorHAnsi" w:cstheme="minorHAnsi"/>
                <w:sz w:val="24"/>
                <w:szCs w:val="24"/>
              </w:rPr>
              <w:t>University</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w:t>
            </w:r>
            <w:r w:rsidR="00FA2EAE">
              <w:rPr>
                <w:rFonts w:asciiTheme="minorHAnsi" w:hAnsiTheme="minorHAnsi" w:cstheme="minorHAnsi"/>
                <w:sz w:val="24"/>
                <w:szCs w:val="24"/>
              </w:rPr>
              <w:t xml:space="preserve"> </w:t>
            </w:r>
            <w:r w:rsidR="002D473B">
              <w:rPr>
                <w:rFonts w:asciiTheme="minorHAnsi" w:hAnsiTheme="minorHAnsi" w:cstheme="minorHAnsi"/>
                <w:sz w:val="24"/>
                <w:szCs w:val="24"/>
              </w:rPr>
              <w:t xml:space="preserve">Designee </w:t>
            </w:r>
            <w:r w:rsidR="00427BCB">
              <w:rPr>
                <w:rFonts w:asciiTheme="minorHAnsi" w:hAnsiTheme="minorHAnsi" w:cstheme="minorHAnsi"/>
                <w:sz w:val="24"/>
                <w:szCs w:val="24"/>
              </w:rPr>
              <w:t>Ron Bussert</w:t>
            </w:r>
          </w:p>
        </w:tc>
        <w:tc>
          <w:tcPr>
            <w:tcW w:w="4675" w:type="dxa"/>
          </w:tcPr>
          <w:p w14:paraId="175781C8" w14:textId="77777777" w:rsidR="00713032" w:rsidRPr="00B7304A" w:rsidRDefault="00713032" w:rsidP="00713032">
            <w:pPr>
              <w:pStyle w:val="TableParagraph"/>
              <w:rPr>
                <w:rFonts w:asciiTheme="minorHAnsi" w:hAnsiTheme="minorHAnsi" w:cstheme="minorHAnsi"/>
                <w:sz w:val="24"/>
                <w:szCs w:val="24"/>
              </w:rPr>
            </w:pPr>
            <w:r w:rsidRPr="00B7304A">
              <w:rPr>
                <w:rFonts w:asciiTheme="minorHAnsi" w:hAnsiTheme="minorHAnsi" w:cstheme="minorHAnsi"/>
                <w:sz w:val="24"/>
                <w:szCs w:val="24"/>
              </w:rPr>
              <w:t>Northeastern</w:t>
            </w:r>
            <w:r w:rsidRPr="00B7304A">
              <w:rPr>
                <w:rFonts w:asciiTheme="minorHAnsi" w:hAnsiTheme="minorHAnsi" w:cstheme="minorHAnsi"/>
                <w:spacing w:val="-7"/>
                <w:sz w:val="24"/>
                <w:szCs w:val="24"/>
              </w:rPr>
              <w:t xml:space="preserve"> </w:t>
            </w:r>
            <w:r w:rsidRPr="00B7304A">
              <w:rPr>
                <w:rFonts w:asciiTheme="minorHAnsi" w:hAnsiTheme="minorHAnsi" w:cstheme="minorHAnsi"/>
                <w:sz w:val="24"/>
                <w:szCs w:val="24"/>
              </w:rPr>
              <w:t>Oklahoma</w:t>
            </w:r>
            <w:r w:rsidRPr="00B7304A">
              <w:rPr>
                <w:rFonts w:asciiTheme="minorHAnsi" w:hAnsiTheme="minorHAnsi" w:cstheme="minorHAnsi"/>
                <w:spacing w:val="-6"/>
                <w:sz w:val="24"/>
                <w:szCs w:val="24"/>
              </w:rPr>
              <w:t xml:space="preserve"> </w:t>
            </w:r>
            <w:r w:rsidRPr="00B7304A">
              <w:rPr>
                <w:rFonts w:asciiTheme="minorHAnsi" w:hAnsiTheme="minorHAnsi" w:cstheme="minorHAnsi"/>
                <w:sz w:val="24"/>
                <w:szCs w:val="24"/>
              </w:rPr>
              <w:t>State</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University</w:t>
            </w:r>
            <w:r w:rsidRPr="00B7304A">
              <w:rPr>
                <w:rFonts w:asciiTheme="minorHAnsi" w:hAnsiTheme="minorHAnsi" w:cstheme="minorHAnsi"/>
                <w:spacing w:val="-7"/>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5"/>
                <w:sz w:val="24"/>
                <w:szCs w:val="24"/>
              </w:rPr>
              <w:t xml:space="preserve"> </w:t>
            </w:r>
            <w:r w:rsidRPr="00B7304A">
              <w:rPr>
                <w:rFonts w:asciiTheme="minorHAnsi" w:hAnsiTheme="minorHAnsi" w:cstheme="minorHAnsi"/>
                <w:spacing w:val="-2"/>
                <w:sz w:val="24"/>
                <w:szCs w:val="24"/>
              </w:rPr>
              <w:t>Christy</w:t>
            </w:r>
            <w:r>
              <w:rPr>
                <w:rFonts w:asciiTheme="minorHAnsi" w:hAnsiTheme="minorHAnsi" w:cstheme="minorHAnsi"/>
                <w:spacing w:val="-2"/>
                <w:sz w:val="24"/>
                <w:szCs w:val="24"/>
              </w:rPr>
              <w:t xml:space="preserve"> </w:t>
            </w:r>
            <w:r w:rsidRPr="00B7304A">
              <w:rPr>
                <w:rFonts w:asciiTheme="minorHAnsi" w:hAnsiTheme="minorHAnsi" w:cstheme="minorHAnsi"/>
                <w:spacing w:val="-2"/>
                <w:sz w:val="24"/>
                <w:szCs w:val="24"/>
              </w:rPr>
              <w:t>Landsaw</w:t>
            </w:r>
          </w:p>
        </w:tc>
      </w:tr>
      <w:tr w:rsidR="00713032" w:rsidRPr="00B7304A" w14:paraId="277916D7" w14:textId="77777777" w:rsidTr="00713032">
        <w:trPr>
          <w:trHeight w:val="537"/>
        </w:trPr>
        <w:tc>
          <w:tcPr>
            <w:tcW w:w="4675" w:type="dxa"/>
          </w:tcPr>
          <w:p w14:paraId="7E5EB440" w14:textId="77777777" w:rsidR="00713032" w:rsidRPr="00B7304A" w:rsidRDefault="00713032" w:rsidP="00713032">
            <w:pPr>
              <w:pStyle w:val="TableParagraph"/>
              <w:ind w:left="106"/>
              <w:rPr>
                <w:rFonts w:asciiTheme="minorHAnsi" w:hAnsiTheme="minorHAnsi" w:cstheme="minorHAnsi"/>
                <w:sz w:val="24"/>
                <w:szCs w:val="24"/>
              </w:rPr>
            </w:pPr>
            <w:r w:rsidRPr="00B7304A">
              <w:rPr>
                <w:rFonts w:asciiTheme="minorHAnsi" w:hAnsiTheme="minorHAnsi" w:cstheme="minorHAnsi"/>
                <w:sz w:val="24"/>
                <w:szCs w:val="24"/>
              </w:rPr>
              <w:t>Northwestern</w:t>
            </w:r>
            <w:r w:rsidRPr="00B7304A">
              <w:rPr>
                <w:rFonts w:asciiTheme="minorHAnsi" w:hAnsiTheme="minorHAnsi" w:cstheme="minorHAnsi"/>
                <w:spacing w:val="-9"/>
                <w:sz w:val="24"/>
                <w:szCs w:val="24"/>
              </w:rPr>
              <w:t xml:space="preserve"> </w:t>
            </w:r>
            <w:r w:rsidRPr="00B7304A">
              <w:rPr>
                <w:rFonts w:asciiTheme="minorHAnsi" w:hAnsiTheme="minorHAnsi" w:cstheme="minorHAnsi"/>
                <w:sz w:val="24"/>
                <w:szCs w:val="24"/>
              </w:rPr>
              <w:t>Oklahoma</w:t>
            </w:r>
            <w:r w:rsidRPr="00B7304A">
              <w:rPr>
                <w:rFonts w:asciiTheme="minorHAnsi" w:hAnsiTheme="minorHAnsi" w:cstheme="minorHAnsi"/>
                <w:spacing w:val="-7"/>
                <w:sz w:val="24"/>
                <w:szCs w:val="24"/>
              </w:rPr>
              <w:t xml:space="preserve"> </w:t>
            </w:r>
            <w:r w:rsidRPr="00B7304A">
              <w:rPr>
                <w:rFonts w:asciiTheme="minorHAnsi" w:hAnsiTheme="minorHAnsi" w:cstheme="minorHAnsi"/>
                <w:sz w:val="24"/>
                <w:szCs w:val="24"/>
              </w:rPr>
              <w:t>State</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University</w:t>
            </w:r>
            <w:r w:rsidRPr="00B7304A">
              <w:rPr>
                <w:rFonts w:asciiTheme="minorHAnsi" w:hAnsiTheme="minorHAnsi" w:cstheme="minorHAnsi"/>
                <w:spacing w:val="-7"/>
                <w:sz w:val="24"/>
                <w:szCs w:val="24"/>
              </w:rPr>
              <w:t xml:space="preserve"> </w:t>
            </w:r>
            <w:r w:rsidRPr="00B7304A">
              <w:rPr>
                <w:rFonts w:asciiTheme="minorHAnsi" w:hAnsiTheme="minorHAnsi" w:cstheme="minorHAnsi"/>
                <w:spacing w:val="-10"/>
                <w:sz w:val="24"/>
                <w:szCs w:val="24"/>
              </w:rPr>
              <w:t>–</w:t>
            </w:r>
          </w:p>
          <w:p w14:paraId="1235F1F1" w14:textId="77777777" w:rsidR="00713032" w:rsidRPr="00B7304A" w:rsidRDefault="00713032" w:rsidP="00713032">
            <w:pPr>
              <w:pStyle w:val="TableParagraph"/>
              <w:spacing w:line="249" w:lineRule="exact"/>
              <w:ind w:right="98"/>
              <w:rPr>
                <w:rFonts w:asciiTheme="minorHAnsi" w:hAnsiTheme="minorHAnsi" w:cstheme="minorHAnsi"/>
                <w:sz w:val="24"/>
                <w:szCs w:val="24"/>
              </w:rPr>
            </w:pPr>
            <w:r w:rsidRPr="00B7304A">
              <w:rPr>
                <w:rFonts w:asciiTheme="minorHAnsi" w:hAnsiTheme="minorHAnsi" w:cstheme="minorHAnsi"/>
                <w:sz w:val="24"/>
                <w:szCs w:val="24"/>
              </w:rPr>
              <w:t>David Pecha</w:t>
            </w:r>
          </w:p>
        </w:tc>
        <w:tc>
          <w:tcPr>
            <w:tcW w:w="4675" w:type="dxa"/>
          </w:tcPr>
          <w:p w14:paraId="3A8F533D" w14:textId="77777777" w:rsidR="00713032" w:rsidRPr="00B7304A" w:rsidRDefault="00713032" w:rsidP="00713032">
            <w:pPr>
              <w:pStyle w:val="TableParagraph"/>
              <w:ind w:right="99"/>
              <w:rPr>
                <w:rFonts w:asciiTheme="minorHAnsi" w:hAnsiTheme="minorHAnsi" w:cstheme="minorHAnsi"/>
                <w:sz w:val="24"/>
                <w:szCs w:val="24"/>
              </w:rPr>
            </w:pPr>
            <w:r w:rsidRPr="00B7304A">
              <w:rPr>
                <w:rFonts w:asciiTheme="minorHAnsi" w:hAnsiTheme="minorHAnsi" w:cstheme="minorHAnsi"/>
                <w:sz w:val="24"/>
                <w:szCs w:val="24"/>
              </w:rPr>
              <w:t>RUSO</w:t>
            </w:r>
            <w:r w:rsidRPr="00B7304A">
              <w:rPr>
                <w:rFonts w:asciiTheme="minorHAnsi" w:hAnsiTheme="minorHAnsi" w:cstheme="minorHAnsi"/>
                <w:spacing w:val="-4"/>
                <w:sz w:val="24"/>
                <w:szCs w:val="24"/>
              </w:rPr>
              <w:t xml:space="preserve"> </w:t>
            </w:r>
            <w:r w:rsidRPr="00B7304A">
              <w:rPr>
                <w:rFonts w:asciiTheme="minorHAnsi" w:hAnsiTheme="minorHAnsi" w:cstheme="minorHAnsi"/>
                <w:sz w:val="24"/>
                <w:szCs w:val="24"/>
              </w:rPr>
              <w:t>Board</w:t>
            </w:r>
            <w:r w:rsidRPr="00B7304A">
              <w:rPr>
                <w:rFonts w:asciiTheme="minorHAnsi" w:hAnsiTheme="minorHAnsi" w:cstheme="minorHAnsi"/>
                <w:spacing w:val="-4"/>
                <w:sz w:val="24"/>
                <w:szCs w:val="24"/>
              </w:rPr>
              <w:t xml:space="preserve"> </w:t>
            </w:r>
            <w:r w:rsidRPr="00B7304A">
              <w:rPr>
                <w:rFonts w:asciiTheme="minorHAnsi" w:hAnsiTheme="minorHAnsi" w:cstheme="minorHAnsi"/>
                <w:sz w:val="24"/>
                <w:szCs w:val="24"/>
              </w:rPr>
              <w:t>Office</w:t>
            </w:r>
            <w:r w:rsidRPr="00B7304A">
              <w:rPr>
                <w:rFonts w:asciiTheme="minorHAnsi" w:hAnsiTheme="minorHAnsi" w:cstheme="minorHAnsi"/>
                <w:spacing w:val="-2"/>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5"/>
                <w:sz w:val="24"/>
                <w:szCs w:val="24"/>
              </w:rPr>
              <w:t xml:space="preserve"> </w:t>
            </w:r>
            <w:r>
              <w:rPr>
                <w:rFonts w:asciiTheme="minorHAnsi" w:hAnsiTheme="minorHAnsi" w:cstheme="minorHAnsi"/>
                <w:spacing w:val="-5"/>
                <w:sz w:val="24"/>
                <w:szCs w:val="24"/>
              </w:rPr>
              <w:t xml:space="preserve">Designee </w:t>
            </w:r>
            <w:r w:rsidRPr="00B7304A">
              <w:rPr>
                <w:rFonts w:asciiTheme="minorHAnsi" w:hAnsiTheme="minorHAnsi" w:cstheme="minorHAnsi"/>
                <w:sz w:val="24"/>
                <w:szCs w:val="24"/>
              </w:rPr>
              <w:t>Debra</w:t>
            </w:r>
            <w:r w:rsidRPr="00B7304A">
              <w:rPr>
                <w:rFonts w:asciiTheme="minorHAnsi" w:hAnsiTheme="minorHAnsi" w:cstheme="minorHAnsi"/>
                <w:spacing w:val="-6"/>
                <w:sz w:val="24"/>
                <w:szCs w:val="24"/>
              </w:rPr>
              <w:t xml:space="preserve"> </w:t>
            </w:r>
            <w:r w:rsidRPr="00B7304A">
              <w:rPr>
                <w:rFonts w:asciiTheme="minorHAnsi" w:hAnsiTheme="minorHAnsi" w:cstheme="minorHAnsi"/>
                <w:spacing w:val="-4"/>
                <w:sz w:val="24"/>
                <w:szCs w:val="24"/>
              </w:rPr>
              <w:t>Lyon</w:t>
            </w:r>
          </w:p>
        </w:tc>
      </w:tr>
      <w:tr w:rsidR="00713032" w:rsidRPr="00B7304A" w14:paraId="535F8308" w14:textId="77777777" w:rsidTr="00713032">
        <w:trPr>
          <w:trHeight w:val="537"/>
        </w:trPr>
        <w:tc>
          <w:tcPr>
            <w:tcW w:w="4675" w:type="dxa"/>
          </w:tcPr>
          <w:p w14:paraId="6B6DFB1D" w14:textId="77777777" w:rsidR="00713032" w:rsidRPr="00B7304A" w:rsidRDefault="00713032" w:rsidP="00713032">
            <w:pPr>
              <w:pStyle w:val="TableParagraph"/>
              <w:ind w:left="107"/>
              <w:rPr>
                <w:rFonts w:asciiTheme="minorHAnsi" w:hAnsiTheme="minorHAnsi" w:cstheme="minorHAnsi"/>
                <w:sz w:val="24"/>
                <w:szCs w:val="24"/>
              </w:rPr>
            </w:pPr>
            <w:r w:rsidRPr="00B7304A">
              <w:rPr>
                <w:rFonts w:asciiTheme="minorHAnsi" w:hAnsiTheme="minorHAnsi" w:cstheme="minorHAnsi"/>
                <w:sz w:val="24"/>
                <w:szCs w:val="24"/>
              </w:rPr>
              <w:t>Southeastern</w:t>
            </w:r>
            <w:r w:rsidRPr="00B7304A">
              <w:rPr>
                <w:rFonts w:asciiTheme="minorHAnsi" w:hAnsiTheme="minorHAnsi" w:cstheme="minorHAnsi"/>
                <w:spacing w:val="-7"/>
                <w:sz w:val="24"/>
                <w:szCs w:val="24"/>
              </w:rPr>
              <w:t xml:space="preserve"> </w:t>
            </w:r>
            <w:r w:rsidRPr="00B7304A">
              <w:rPr>
                <w:rFonts w:asciiTheme="minorHAnsi" w:hAnsiTheme="minorHAnsi" w:cstheme="minorHAnsi"/>
                <w:sz w:val="24"/>
                <w:szCs w:val="24"/>
              </w:rPr>
              <w:t>Oklahoma</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State</w:t>
            </w:r>
            <w:r w:rsidRPr="00B7304A">
              <w:rPr>
                <w:rFonts w:asciiTheme="minorHAnsi" w:hAnsiTheme="minorHAnsi" w:cstheme="minorHAnsi"/>
                <w:spacing w:val="-4"/>
                <w:sz w:val="24"/>
                <w:szCs w:val="24"/>
              </w:rPr>
              <w:t xml:space="preserve"> </w:t>
            </w:r>
            <w:r w:rsidRPr="00B7304A">
              <w:rPr>
                <w:rFonts w:asciiTheme="minorHAnsi" w:hAnsiTheme="minorHAnsi" w:cstheme="minorHAnsi"/>
                <w:sz w:val="24"/>
                <w:szCs w:val="24"/>
              </w:rPr>
              <w:t>University</w:t>
            </w:r>
            <w:r w:rsidRPr="00B7304A">
              <w:rPr>
                <w:rFonts w:asciiTheme="minorHAnsi" w:hAnsiTheme="minorHAnsi" w:cstheme="minorHAnsi"/>
                <w:spacing w:val="-6"/>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4"/>
                <w:sz w:val="24"/>
                <w:szCs w:val="24"/>
              </w:rPr>
              <w:t xml:space="preserve"> </w:t>
            </w:r>
            <w:r w:rsidRPr="00B7304A">
              <w:rPr>
                <w:rFonts w:asciiTheme="minorHAnsi" w:hAnsiTheme="minorHAnsi" w:cstheme="minorHAnsi"/>
                <w:spacing w:val="-2"/>
                <w:sz w:val="24"/>
                <w:szCs w:val="24"/>
              </w:rPr>
              <w:t>Dennis</w:t>
            </w:r>
            <w:r>
              <w:rPr>
                <w:rFonts w:asciiTheme="minorHAnsi" w:hAnsiTheme="minorHAnsi" w:cstheme="minorHAnsi"/>
                <w:spacing w:val="-2"/>
                <w:sz w:val="24"/>
                <w:szCs w:val="24"/>
              </w:rPr>
              <w:t xml:space="preserve"> </w:t>
            </w:r>
            <w:r w:rsidRPr="00B7304A">
              <w:rPr>
                <w:rFonts w:asciiTheme="minorHAnsi" w:hAnsiTheme="minorHAnsi" w:cstheme="minorHAnsi"/>
                <w:spacing w:val="-2"/>
                <w:sz w:val="24"/>
                <w:szCs w:val="24"/>
              </w:rPr>
              <w:t>Westman</w:t>
            </w:r>
          </w:p>
        </w:tc>
        <w:tc>
          <w:tcPr>
            <w:tcW w:w="4675" w:type="dxa"/>
          </w:tcPr>
          <w:p w14:paraId="75476C89" w14:textId="77777777" w:rsidR="00713032" w:rsidRPr="00B7304A" w:rsidRDefault="00713032" w:rsidP="00713032">
            <w:pPr>
              <w:pStyle w:val="TableParagraph"/>
              <w:rPr>
                <w:rFonts w:asciiTheme="minorHAnsi" w:hAnsiTheme="minorHAnsi" w:cstheme="minorHAnsi"/>
                <w:sz w:val="24"/>
                <w:szCs w:val="24"/>
              </w:rPr>
            </w:pPr>
            <w:r w:rsidRPr="00B7304A">
              <w:rPr>
                <w:rFonts w:asciiTheme="minorHAnsi" w:hAnsiTheme="minorHAnsi" w:cstheme="minorHAnsi"/>
                <w:sz w:val="24"/>
                <w:szCs w:val="24"/>
              </w:rPr>
              <w:t>Southwestern</w:t>
            </w:r>
            <w:r w:rsidRPr="00B7304A">
              <w:rPr>
                <w:rFonts w:asciiTheme="minorHAnsi" w:hAnsiTheme="minorHAnsi" w:cstheme="minorHAnsi"/>
                <w:spacing w:val="-9"/>
                <w:sz w:val="24"/>
                <w:szCs w:val="24"/>
              </w:rPr>
              <w:t xml:space="preserve"> </w:t>
            </w:r>
            <w:r w:rsidRPr="00B7304A">
              <w:rPr>
                <w:rFonts w:asciiTheme="minorHAnsi" w:hAnsiTheme="minorHAnsi" w:cstheme="minorHAnsi"/>
                <w:sz w:val="24"/>
                <w:szCs w:val="24"/>
              </w:rPr>
              <w:t>Oklahoma</w:t>
            </w:r>
            <w:r w:rsidRPr="00B7304A">
              <w:rPr>
                <w:rFonts w:asciiTheme="minorHAnsi" w:hAnsiTheme="minorHAnsi" w:cstheme="minorHAnsi"/>
                <w:spacing w:val="-8"/>
                <w:sz w:val="24"/>
                <w:szCs w:val="24"/>
              </w:rPr>
              <w:t xml:space="preserve"> </w:t>
            </w:r>
            <w:r w:rsidRPr="00B7304A">
              <w:rPr>
                <w:rFonts w:asciiTheme="minorHAnsi" w:hAnsiTheme="minorHAnsi" w:cstheme="minorHAnsi"/>
                <w:sz w:val="24"/>
                <w:szCs w:val="24"/>
              </w:rPr>
              <w:t>State</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University</w:t>
            </w:r>
            <w:r w:rsidRPr="00B7304A">
              <w:rPr>
                <w:rFonts w:asciiTheme="minorHAnsi" w:hAnsiTheme="minorHAnsi" w:cstheme="minorHAnsi"/>
                <w:spacing w:val="-6"/>
                <w:sz w:val="24"/>
                <w:szCs w:val="24"/>
              </w:rPr>
              <w:t xml:space="preserve"> </w:t>
            </w:r>
            <w:r w:rsidRPr="00B7304A">
              <w:rPr>
                <w:rFonts w:asciiTheme="minorHAnsi" w:hAnsiTheme="minorHAnsi" w:cstheme="minorHAnsi"/>
                <w:spacing w:val="-10"/>
                <w:sz w:val="24"/>
                <w:szCs w:val="24"/>
              </w:rPr>
              <w:t>–</w:t>
            </w:r>
          </w:p>
          <w:p w14:paraId="501BBE47" w14:textId="77777777" w:rsidR="00713032" w:rsidRPr="00B7304A" w:rsidRDefault="00713032" w:rsidP="00713032">
            <w:pPr>
              <w:pStyle w:val="TableParagraph"/>
              <w:spacing w:line="249" w:lineRule="exact"/>
              <w:rPr>
                <w:rFonts w:asciiTheme="minorHAnsi" w:hAnsiTheme="minorHAnsi" w:cstheme="minorHAnsi"/>
                <w:sz w:val="24"/>
                <w:szCs w:val="24"/>
              </w:rPr>
            </w:pPr>
            <w:r w:rsidRPr="00B7304A">
              <w:rPr>
                <w:rFonts w:asciiTheme="minorHAnsi" w:hAnsiTheme="minorHAnsi" w:cstheme="minorHAnsi"/>
                <w:sz w:val="24"/>
                <w:szCs w:val="24"/>
              </w:rPr>
              <w:t>Brenda</w:t>
            </w:r>
            <w:r w:rsidRPr="00B7304A">
              <w:rPr>
                <w:rFonts w:asciiTheme="minorHAnsi" w:hAnsiTheme="minorHAnsi" w:cstheme="minorHAnsi"/>
                <w:spacing w:val="-4"/>
                <w:sz w:val="24"/>
                <w:szCs w:val="24"/>
              </w:rPr>
              <w:t xml:space="preserve"> </w:t>
            </w:r>
            <w:r w:rsidRPr="00B7304A">
              <w:rPr>
                <w:rFonts w:asciiTheme="minorHAnsi" w:hAnsiTheme="minorHAnsi" w:cstheme="minorHAnsi"/>
                <w:spacing w:val="-2"/>
                <w:sz w:val="24"/>
                <w:szCs w:val="24"/>
              </w:rPr>
              <w:t>Burgess</w:t>
            </w:r>
          </w:p>
        </w:tc>
      </w:tr>
      <w:tr w:rsidR="00713032" w:rsidRPr="00B7304A" w14:paraId="5F7E3901" w14:textId="77777777" w:rsidTr="00713032">
        <w:trPr>
          <w:trHeight w:val="268"/>
        </w:trPr>
        <w:tc>
          <w:tcPr>
            <w:tcW w:w="4675" w:type="dxa"/>
          </w:tcPr>
          <w:p w14:paraId="1232B090" w14:textId="77777777" w:rsidR="00713032" w:rsidRPr="00B7304A" w:rsidRDefault="00713032" w:rsidP="00713032">
            <w:pPr>
              <w:pStyle w:val="TableParagraph"/>
              <w:spacing w:line="248" w:lineRule="exact"/>
              <w:ind w:left="108"/>
              <w:rPr>
                <w:rFonts w:asciiTheme="minorHAnsi" w:hAnsiTheme="minorHAnsi" w:cstheme="minorHAnsi"/>
                <w:sz w:val="24"/>
                <w:szCs w:val="24"/>
              </w:rPr>
            </w:pPr>
            <w:r w:rsidRPr="00B7304A">
              <w:rPr>
                <w:rFonts w:asciiTheme="minorHAnsi" w:hAnsiTheme="minorHAnsi" w:cstheme="minorHAnsi"/>
                <w:sz w:val="24"/>
                <w:szCs w:val="24"/>
              </w:rPr>
              <w:t>Murray</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State</w:t>
            </w:r>
            <w:r w:rsidRPr="00B7304A">
              <w:rPr>
                <w:rFonts w:asciiTheme="minorHAnsi" w:hAnsiTheme="minorHAnsi" w:cstheme="minorHAnsi"/>
                <w:spacing w:val="-6"/>
                <w:sz w:val="24"/>
                <w:szCs w:val="24"/>
              </w:rPr>
              <w:t xml:space="preserve"> </w:t>
            </w:r>
            <w:r w:rsidRPr="00B7304A">
              <w:rPr>
                <w:rFonts w:asciiTheme="minorHAnsi" w:hAnsiTheme="minorHAnsi" w:cstheme="minorHAnsi"/>
                <w:sz w:val="24"/>
                <w:szCs w:val="24"/>
              </w:rPr>
              <w:t>College</w:t>
            </w:r>
            <w:r w:rsidRPr="00B7304A">
              <w:rPr>
                <w:rFonts w:asciiTheme="minorHAnsi" w:hAnsiTheme="minorHAnsi" w:cstheme="minorHAnsi"/>
                <w:spacing w:val="-6"/>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Justin</w:t>
            </w:r>
            <w:r w:rsidRPr="00B7304A">
              <w:rPr>
                <w:rFonts w:asciiTheme="minorHAnsi" w:hAnsiTheme="minorHAnsi" w:cstheme="minorHAnsi"/>
                <w:spacing w:val="-4"/>
                <w:sz w:val="24"/>
                <w:szCs w:val="24"/>
              </w:rPr>
              <w:t xml:space="preserve"> </w:t>
            </w:r>
            <w:r w:rsidRPr="00B7304A">
              <w:rPr>
                <w:rFonts w:asciiTheme="minorHAnsi" w:hAnsiTheme="minorHAnsi" w:cstheme="minorHAnsi"/>
                <w:spacing w:val="-2"/>
                <w:sz w:val="24"/>
                <w:szCs w:val="24"/>
              </w:rPr>
              <w:t>Cellum</w:t>
            </w:r>
          </w:p>
        </w:tc>
        <w:tc>
          <w:tcPr>
            <w:tcW w:w="4675" w:type="dxa"/>
          </w:tcPr>
          <w:p w14:paraId="3DAC31F2" w14:textId="77777777" w:rsidR="00FA2EAE" w:rsidRPr="00B7304A" w:rsidRDefault="00713032" w:rsidP="00FA2EAE">
            <w:pPr>
              <w:pStyle w:val="TableParagraph"/>
              <w:spacing w:line="248" w:lineRule="exact"/>
              <w:ind w:right="99"/>
              <w:rPr>
                <w:rFonts w:asciiTheme="minorHAnsi" w:hAnsiTheme="minorHAnsi" w:cstheme="minorHAnsi"/>
                <w:sz w:val="24"/>
                <w:szCs w:val="24"/>
              </w:rPr>
            </w:pPr>
            <w:r w:rsidRPr="00B7304A">
              <w:rPr>
                <w:rFonts w:asciiTheme="minorHAnsi" w:hAnsiTheme="minorHAnsi" w:cstheme="minorHAnsi"/>
                <w:sz w:val="24"/>
                <w:szCs w:val="24"/>
              </w:rPr>
              <w:t>Northern</w:t>
            </w:r>
            <w:r w:rsidRPr="00B7304A">
              <w:rPr>
                <w:rFonts w:asciiTheme="minorHAnsi" w:hAnsiTheme="minorHAnsi" w:cstheme="minorHAnsi"/>
                <w:spacing w:val="-4"/>
                <w:sz w:val="24"/>
                <w:szCs w:val="24"/>
              </w:rPr>
              <w:t xml:space="preserve"> </w:t>
            </w:r>
            <w:r w:rsidRPr="00B7304A">
              <w:rPr>
                <w:rFonts w:asciiTheme="minorHAnsi" w:hAnsiTheme="minorHAnsi" w:cstheme="minorHAnsi"/>
                <w:sz w:val="24"/>
                <w:szCs w:val="24"/>
              </w:rPr>
              <w:t>Oklahoma</w:t>
            </w:r>
            <w:r w:rsidRPr="00B7304A">
              <w:rPr>
                <w:rFonts w:asciiTheme="minorHAnsi" w:hAnsiTheme="minorHAnsi" w:cstheme="minorHAnsi"/>
                <w:spacing w:val="-7"/>
                <w:sz w:val="24"/>
                <w:szCs w:val="24"/>
              </w:rPr>
              <w:t xml:space="preserve"> </w:t>
            </w:r>
            <w:r w:rsidRPr="00B7304A">
              <w:rPr>
                <w:rFonts w:asciiTheme="minorHAnsi" w:hAnsiTheme="minorHAnsi" w:cstheme="minorHAnsi"/>
                <w:sz w:val="24"/>
                <w:szCs w:val="24"/>
              </w:rPr>
              <w:t>College</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4"/>
                <w:sz w:val="24"/>
                <w:szCs w:val="24"/>
              </w:rPr>
              <w:t xml:space="preserve"> </w:t>
            </w:r>
            <w:r w:rsidRPr="00B7304A">
              <w:rPr>
                <w:rFonts w:asciiTheme="minorHAnsi" w:hAnsiTheme="minorHAnsi" w:cstheme="minorHAnsi"/>
                <w:sz w:val="24"/>
                <w:szCs w:val="24"/>
              </w:rPr>
              <w:t>Anita Simpson</w:t>
            </w:r>
            <w:r w:rsidR="004677AB">
              <w:rPr>
                <w:rFonts w:asciiTheme="minorHAnsi" w:hAnsiTheme="minorHAnsi" w:cstheme="minorHAnsi"/>
                <w:sz w:val="24"/>
                <w:szCs w:val="24"/>
              </w:rPr>
              <w:t xml:space="preserve"> </w:t>
            </w:r>
          </w:p>
          <w:p w14:paraId="1204DC25" w14:textId="77777777" w:rsidR="004677AB" w:rsidRPr="00B7304A" w:rsidRDefault="004677AB" w:rsidP="00713032">
            <w:pPr>
              <w:pStyle w:val="TableParagraph"/>
              <w:spacing w:line="248" w:lineRule="exact"/>
              <w:ind w:right="99"/>
              <w:rPr>
                <w:rFonts w:asciiTheme="minorHAnsi" w:hAnsiTheme="minorHAnsi" w:cstheme="minorHAnsi"/>
                <w:sz w:val="24"/>
                <w:szCs w:val="24"/>
              </w:rPr>
            </w:pPr>
          </w:p>
        </w:tc>
      </w:tr>
      <w:tr w:rsidR="00713032" w:rsidRPr="00B7304A" w14:paraId="12980EED" w14:textId="77777777" w:rsidTr="00713032">
        <w:trPr>
          <w:trHeight w:val="268"/>
        </w:trPr>
        <w:tc>
          <w:tcPr>
            <w:tcW w:w="4675" w:type="dxa"/>
          </w:tcPr>
          <w:p w14:paraId="085DB2BC" w14:textId="77777777" w:rsidR="00713032" w:rsidRPr="00B7304A" w:rsidRDefault="00713032" w:rsidP="00713032">
            <w:pPr>
              <w:pStyle w:val="TableParagraph"/>
              <w:spacing w:line="248" w:lineRule="exact"/>
              <w:ind w:right="96"/>
              <w:rPr>
                <w:rFonts w:asciiTheme="minorHAnsi" w:hAnsiTheme="minorHAnsi" w:cstheme="minorHAnsi"/>
                <w:sz w:val="24"/>
                <w:szCs w:val="24"/>
              </w:rPr>
            </w:pPr>
            <w:r w:rsidRPr="00B7304A">
              <w:rPr>
                <w:rFonts w:asciiTheme="minorHAnsi" w:hAnsiTheme="minorHAnsi" w:cstheme="minorHAnsi"/>
                <w:sz w:val="24"/>
                <w:szCs w:val="24"/>
              </w:rPr>
              <w:t>Rose</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State</w:t>
            </w:r>
            <w:r w:rsidRPr="00B7304A">
              <w:rPr>
                <w:rFonts w:asciiTheme="minorHAnsi" w:hAnsiTheme="minorHAnsi" w:cstheme="minorHAnsi"/>
                <w:spacing w:val="-1"/>
                <w:sz w:val="24"/>
                <w:szCs w:val="24"/>
              </w:rPr>
              <w:t xml:space="preserve"> </w:t>
            </w:r>
            <w:r w:rsidRPr="00B7304A">
              <w:rPr>
                <w:rFonts w:asciiTheme="minorHAnsi" w:hAnsiTheme="minorHAnsi" w:cstheme="minorHAnsi"/>
                <w:sz w:val="24"/>
                <w:szCs w:val="24"/>
              </w:rPr>
              <w:t>College</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1"/>
                <w:sz w:val="24"/>
                <w:szCs w:val="24"/>
              </w:rPr>
              <w:t xml:space="preserve"> </w:t>
            </w:r>
            <w:r w:rsidRPr="00B7304A">
              <w:rPr>
                <w:rFonts w:asciiTheme="minorHAnsi" w:hAnsiTheme="minorHAnsi" w:cstheme="minorHAnsi"/>
                <w:sz w:val="24"/>
                <w:szCs w:val="24"/>
              </w:rPr>
              <w:t>Krista</w:t>
            </w:r>
            <w:r w:rsidRPr="00B7304A">
              <w:rPr>
                <w:rFonts w:asciiTheme="minorHAnsi" w:hAnsiTheme="minorHAnsi" w:cstheme="minorHAnsi"/>
                <w:spacing w:val="-5"/>
                <w:sz w:val="24"/>
                <w:szCs w:val="24"/>
              </w:rPr>
              <w:t xml:space="preserve"> </w:t>
            </w:r>
            <w:r w:rsidRPr="00B7304A">
              <w:rPr>
                <w:rFonts w:asciiTheme="minorHAnsi" w:hAnsiTheme="minorHAnsi" w:cstheme="minorHAnsi"/>
                <w:spacing w:val="-2"/>
                <w:sz w:val="24"/>
                <w:szCs w:val="24"/>
              </w:rPr>
              <w:t>Norton</w:t>
            </w:r>
          </w:p>
        </w:tc>
        <w:tc>
          <w:tcPr>
            <w:tcW w:w="4675" w:type="dxa"/>
          </w:tcPr>
          <w:p w14:paraId="0D9E81D5" w14:textId="77777777" w:rsidR="00713032" w:rsidRDefault="00713032" w:rsidP="00713032">
            <w:pPr>
              <w:pStyle w:val="TableParagraph"/>
              <w:spacing w:line="248" w:lineRule="exact"/>
              <w:ind w:right="97"/>
              <w:rPr>
                <w:rFonts w:asciiTheme="minorHAnsi" w:hAnsiTheme="minorHAnsi" w:cstheme="minorHAnsi"/>
                <w:spacing w:val="-4"/>
                <w:sz w:val="24"/>
                <w:szCs w:val="24"/>
              </w:rPr>
            </w:pPr>
            <w:r w:rsidRPr="00B7304A">
              <w:rPr>
                <w:rFonts w:asciiTheme="minorHAnsi" w:hAnsiTheme="minorHAnsi" w:cstheme="minorHAnsi"/>
                <w:sz w:val="24"/>
                <w:szCs w:val="24"/>
              </w:rPr>
              <w:t>Redlands</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Community</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College</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Jena</w:t>
            </w:r>
            <w:r w:rsidRPr="00B7304A">
              <w:rPr>
                <w:rFonts w:asciiTheme="minorHAnsi" w:hAnsiTheme="minorHAnsi" w:cstheme="minorHAnsi"/>
                <w:spacing w:val="-6"/>
                <w:sz w:val="24"/>
                <w:szCs w:val="24"/>
              </w:rPr>
              <w:t xml:space="preserve"> </w:t>
            </w:r>
            <w:r w:rsidRPr="00B7304A">
              <w:rPr>
                <w:rFonts w:asciiTheme="minorHAnsi" w:hAnsiTheme="minorHAnsi" w:cstheme="minorHAnsi"/>
                <w:spacing w:val="-4"/>
                <w:sz w:val="24"/>
                <w:szCs w:val="24"/>
              </w:rPr>
              <w:t>Marr</w:t>
            </w:r>
            <w:r w:rsidR="004677AB">
              <w:rPr>
                <w:rFonts w:asciiTheme="minorHAnsi" w:hAnsiTheme="minorHAnsi" w:cstheme="minorHAnsi"/>
                <w:spacing w:val="-4"/>
                <w:sz w:val="24"/>
                <w:szCs w:val="24"/>
              </w:rPr>
              <w:t xml:space="preserve"> </w:t>
            </w:r>
          </w:p>
          <w:p w14:paraId="14E79050" w14:textId="77777777" w:rsidR="004677AB" w:rsidRPr="00B7304A" w:rsidRDefault="004677AB" w:rsidP="00713032">
            <w:pPr>
              <w:pStyle w:val="TableParagraph"/>
              <w:spacing w:line="248" w:lineRule="exact"/>
              <w:ind w:right="97"/>
              <w:rPr>
                <w:rFonts w:asciiTheme="minorHAnsi" w:hAnsiTheme="minorHAnsi" w:cstheme="minorHAnsi"/>
                <w:sz w:val="24"/>
                <w:szCs w:val="24"/>
              </w:rPr>
            </w:pPr>
          </w:p>
        </w:tc>
      </w:tr>
      <w:tr w:rsidR="00713032" w:rsidRPr="00B7304A" w14:paraId="3588AC28" w14:textId="77777777" w:rsidTr="00713032">
        <w:trPr>
          <w:trHeight w:val="268"/>
        </w:trPr>
        <w:tc>
          <w:tcPr>
            <w:tcW w:w="4675" w:type="dxa"/>
          </w:tcPr>
          <w:p w14:paraId="6E8166F9" w14:textId="77777777" w:rsidR="00FA2EAE" w:rsidRPr="00B7304A" w:rsidRDefault="00713032" w:rsidP="00FA2EAE">
            <w:pPr>
              <w:pStyle w:val="TableParagraph"/>
              <w:spacing w:line="248" w:lineRule="exact"/>
              <w:rPr>
                <w:rFonts w:asciiTheme="minorHAnsi" w:hAnsiTheme="minorHAnsi" w:cstheme="minorHAnsi"/>
                <w:sz w:val="24"/>
                <w:szCs w:val="24"/>
              </w:rPr>
            </w:pPr>
            <w:r w:rsidRPr="00B7304A">
              <w:rPr>
                <w:rFonts w:asciiTheme="minorHAnsi" w:hAnsiTheme="minorHAnsi" w:cstheme="minorHAnsi"/>
                <w:sz w:val="24"/>
                <w:szCs w:val="24"/>
              </w:rPr>
              <w:t>Seminole</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State</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College</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Melanie Rinehart</w:t>
            </w:r>
            <w:r>
              <w:rPr>
                <w:rFonts w:asciiTheme="minorHAnsi" w:hAnsiTheme="minorHAnsi" w:cstheme="minorHAnsi"/>
                <w:sz w:val="24"/>
                <w:szCs w:val="24"/>
              </w:rPr>
              <w:t xml:space="preserve"> </w:t>
            </w:r>
          </w:p>
          <w:p w14:paraId="7558463B" w14:textId="77777777" w:rsidR="00A65E13" w:rsidRPr="00B7304A" w:rsidRDefault="00A65E13" w:rsidP="00713032">
            <w:pPr>
              <w:pStyle w:val="TableParagraph"/>
              <w:spacing w:line="248" w:lineRule="exact"/>
              <w:rPr>
                <w:rFonts w:asciiTheme="minorHAnsi" w:hAnsiTheme="minorHAnsi" w:cstheme="minorHAnsi"/>
                <w:sz w:val="24"/>
                <w:szCs w:val="24"/>
              </w:rPr>
            </w:pPr>
          </w:p>
        </w:tc>
        <w:tc>
          <w:tcPr>
            <w:tcW w:w="4675" w:type="dxa"/>
          </w:tcPr>
          <w:p w14:paraId="568B354D" w14:textId="77777777" w:rsidR="00713032" w:rsidRPr="00B7304A" w:rsidRDefault="00713032" w:rsidP="00713032">
            <w:pPr>
              <w:pStyle w:val="TableParagraph"/>
              <w:spacing w:line="240" w:lineRule="auto"/>
              <w:ind w:left="0" w:right="0"/>
              <w:jc w:val="left"/>
              <w:rPr>
                <w:rFonts w:asciiTheme="minorHAnsi" w:hAnsiTheme="minorHAnsi" w:cstheme="minorHAnsi"/>
                <w:sz w:val="24"/>
                <w:szCs w:val="24"/>
              </w:rPr>
            </w:pPr>
          </w:p>
        </w:tc>
      </w:tr>
    </w:tbl>
    <w:p w14:paraId="5741448F" w14:textId="77777777" w:rsidR="00713032" w:rsidRDefault="00713032" w:rsidP="00713032">
      <w:pPr>
        <w:jc w:val="center"/>
      </w:pPr>
    </w:p>
    <w:p w14:paraId="7DF00D78" w14:textId="77777777" w:rsidR="00713032" w:rsidRPr="00427BCB" w:rsidRDefault="00713032" w:rsidP="00713032">
      <w:pPr>
        <w:pStyle w:val="ListParagraph"/>
        <w:numPr>
          <w:ilvl w:val="0"/>
          <w:numId w:val="1"/>
        </w:numPr>
        <w:spacing w:line="259" w:lineRule="auto"/>
        <w:ind w:left="360" w:right="392"/>
        <w:rPr>
          <w:rFonts w:asciiTheme="minorHAnsi" w:hAnsiTheme="minorHAnsi" w:cstheme="minorHAnsi"/>
          <w:b/>
          <w:bCs/>
          <w:sz w:val="24"/>
          <w:szCs w:val="24"/>
        </w:rPr>
      </w:pPr>
      <w:r w:rsidRPr="00427BCB">
        <w:rPr>
          <w:rFonts w:asciiTheme="minorHAnsi" w:hAnsiTheme="minorHAnsi" w:cstheme="minorHAnsi"/>
          <w:b/>
          <w:bCs/>
          <w:sz w:val="24"/>
          <w:szCs w:val="24"/>
        </w:rPr>
        <w:t>Announcement</w:t>
      </w:r>
      <w:r w:rsidRPr="00427BCB">
        <w:rPr>
          <w:rFonts w:asciiTheme="minorHAnsi" w:hAnsiTheme="minorHAnsi" w:cstheme="minorHAnsi"/>
          <w:b/>
          <w:bCs/>
          <w:spacing w:val="-2"/>
          <w:sz w:val="24"/>
          <w:szCs w:val="24"/>
        </w:rPr>
        <w:t xml:space="preserve"> </w:t>
      </w:r>
      <w:r w:rsidRPr="00427BCB">
        <w:rPr>
          <w:rFonts w:asciiTheme="minorHAnsi" w:hAnsiTheme="minorHAnsi" w:cstheme="minorHAnsi"/>
          <w:b/>
          <w:bCs/>
          <w:sz w:val="24"/>
          <w:szCs w:val="24"/>
        </w:rPr>
        <w:t>of</w:t>
      </w:r>
      <w:r w:rsidRPr="00427BCB">
        <w:rPr>
          <w:rFonts w:asciiTheme="minorHAnsi" w:hAnsiTheme="minorHAnsi" w:cstheme="minorHAnsi"/>
          <w:b/>
          <w:bCs/>
          <w:spacing w:val="-2"/>
          <w:sz w:val="24"/>
          <w:szCs w:val="24"/>
        </w:rPr>
        <w:t xml:space="preserve"> </w:t>
      </w:r>
      <w:r w:rsidRPr="00427BCB">
        <w:rPr>
          <w:rFonts w:asciiTheme="minorHAnsi" w:hAnsiTheme="minorHAnsi" w:cstheme="minorHAnsi"/>
          <w:b/>
          <w:bCs/>
          <w:sz w:val="24"/>
          <w:szCs w:val="24"/>
        </w:rPr>
        <w:t>Filing</w:t>
      </w:r>
      <w:r w:rsidRPr="00427BCB">
        <w:rPr>
          <w:rFonts w:asciiTheme="minorHAnsi" w:hAnsiTheme="minorHAnsi" w:cstheme="minorHAnsi"/>
          <w:b/>
          <w:bCs/>
          <w:spacing w:val="-5"/>
          <w:sz w:val="24"/>
          <w:szCs w:val="24"/>
        </w:rPr>
        <w:t xml:space="preserve"> </w:t>
      </w:r>
      <w:r w:rsidRPr="00427BCB">
        <w:rPr>
          <w:rFonts w:asciiTheme="minorHAnsi" w:hAnsiTheme="minorHAnsi" w:cstheme="minorHAnsi"/>
          <w:b/>
          <w:bCs/>
          <w:sz w:val="24"/>
          <w:szCs w:val="24"/>
        </w:rPr>
        <w:t>Meeting</w:t>
      </w:r>
      <w:r w:rsidRPr="00427BCB">
        <w:rPr>
          <w:rFonts w:asciiTheme="minorHAnsi" w:hAnsiTheme="minorHAnsi" w:cstheme="minorHAnsi"/>
          <w:b/>
          <w:bCs/>
          <w:spacing w:val="-3"/>
          <w:sz w:val="24"/>
          <w:szCs w:val="24"/>
        </w:rPr>
        <w:t xml:space="preserve"> </w:t>
      </w:r>
      <w:r w:rsidRPr="00427BCB">
        <w:rPr>
          <w:rFonts w:asciiTheme="minorHAnsi" w:hAnsiTheme="minorHAnsi" w:cstheme="minorHAnsi"/>
          <w:b/>
          <w:bCs/>
          <w:sz w:val="24"/>
          <w:szCs w:val="24"/>
        </w:rPr>
        <w:t>Notice</w:t>
      </w:r>
      <w:r w:rsidRPr="00427BCB">
        <w:rPr>
          <w:rFonts w:asciiTheme="minorHAnsi" w:hAnsiTheme="minorHAnsi" w:cstheme="minorHAnsi"/>
          <w:b/>
          <w:bCs/>
          <w:spacing w:val="-3"/>
          <w:sz w:val="24"/>
          <w:szCs w:val="24"/>
        </w:rPr>
        <w:t xml:space="preserve"> </w:t>
      </w:r>
      <w:r w:rsidRPr="00427BCB">
        <w:rPr>
          <w:rFonts w:asciiTheme="minorHAnsi" w:hAnsiTheme="minorHAnsi" w:cstheme="minorHAnsi"/>
          <w:b/>
          <w:bCs/>
          <w:sz w:val="24"/>
          <w:szCs w:val="24"/>
        </w:rPr>
        <w:t>and</w:t>
      </w:r>
      <w:r w:rsidRPr="00427BCB">
        <w:rPr>
          <w:rFonts w:asciiTheme="minorHAnsi" w:hAnsiTheme="minorHAnsi" w:cstheme="minorHAnsi"/>
          <w:b/>
          <w:bCs/>
          <w:spacing w:val="-2"/>
          <w:sz w:val="24"/>
          <w:szCs w:val="24"/>
        </w:rPr>
        <w:t xml:space="preserve"> </w:t>
      </w:r>
      <w:r w:rsidRPr="00427BCB">
        <w:rPr>
          <w:rFonts w:asciiTheme="minorHAnsi" w:hAnsiTheme="minorHAnsi" w:cstheme="minorHAnsi"/>
          <w:b/>
          <w:bCs/>
          <w:sz w:val="24"/>
          <w:szCs w:val="24"/>
        </w:rPr>
        <w:t>Posting</w:t>
      </w:r>
      <w:r w:rsidRPr="00427BCB">
        <w:rPr>
          <w:rFonts w:asciiTheme="minorHAnsi" w:hAnsiTheme="minorHAnsi" w:cstheme="minorHAnsi"/>
          <w:b/>
          <w:bCs/>
          <w:spacing w:val="-3"/>
          <w:sz w:val="24"/>
          <w:szCs w:val="24"/>
        </w:rPr>
        <w:t xml:space="preserve"> </w:t>
      </w:r>
      <w:r w:rsidRPr="00427BCB">
        <w:rPr>
          <w:rFonts w:asciiTheme="minorHAnsi" w:hAnsiTheme="minorHAnsi" w:cstheme="minorHAnsi"/>
          <w:b/>
          <w:bCs/>
          <w:sz w:val="24"/>
          <w:szCs w:val="24"/>
        </w:rPr>
        <w:t>of</w:t>
      </w:r>
      <w:r w:rsidRPr="00427BCB">
        <w:rPr>
          <w:rFonts w:asciiTheme="minorHAnsi" w:hAnsiTheme="minorHAnsi" w:cstheme="minorHAnsi"/>
          <w:b/>
          <w:bCs/>
          <w:spacing w:val="-2"/>
          <w:sz w:val="24"/>
          <w:szCs w:val="24"/>
        </w:rPr>
        <w:t xml:space="preserve"> </w:t>
      </w:r>
      <w:r w:rsidRPr="00427BCB">
        <w:rPr>
          <w:rFonts w:asciiTheme="minorHAnsi" w:hAnsiTheme="minorHAnsi" w:cstheme="minorHAnsi"/>
          <w:b/>
          <w:bCs/>
          <w:sz w:val="24"/>
          <w:szCs w:val="24"/>
        </w:rPr>
        <w:t>the</w:t>
      </w:r>
      <w:r w:rsidRPr="00427BCB">
        <w:rPr>
          <w:rFonts w:asciiTheme="minorHAnsi" w:hAnsiTheme="minorHAnsi" w:cstheme="minorHAnsi"/>
          <w:b/>
          <w:bCs/>
          <w:spacing w:val="-3"/>
          <w:sz w:val="24"/>
          <w:szCs w:val="24"/>
        </w:rPr>
        <w:t xml:space="preserve"> </w:t>
      </w:r>
      <w:r w:rsidRPr="00427BCB">
        <w:rPr>
          <w:rFonts w:asciiTheme="minorHAnsi" w:hAnsiTheme="minorHAnsi" w:cstheme="minorHAnsi"/>
          <w:b/>
          <w:bCs/>
          <w:sz w:val="24"/>
          <w:szCs w:val="24"/>
        </w:rPr>
        <w:t>Agenda</w:t>
      </w:r>
      <w:r w:rsidRPr="00427BCB">
        <w:rPr>
          <w:rFonts w:asciiTheme="minorHAnsi" w:hAnsiTheme="minorHAnsi" w:cstheme="minorHAnsi"/>
          <w:b/>
          <w:bCs/>
          <w:spacing w:val="-5"/>
          <w:sz w:val="24"/>
          <w:szCs w:val="24"/>
        </w:rPr>
        <w:t xml:space="preserve"> </w:t>
      </w:r>
      <w:r w:rsidRPr="00427BCB">
        <w:rPr>
          <w:rFonts w:asciiTheme="minorHAnsi" w:hAnsiTheme="minorHAnsi" w:cstheme="minorHAnsi"/>
          <w:b/>
          <w:bCs/>
          <w:sz w:val="24"/>
          <w:szCs w:val="24"/>
        </w:rPr>
        <w:t>in</w:t>
      </w:r>
      <w:r w:rsidRPr="00427BCB">
        <w:rPr>
          <w:rFonts w:asciiTheme="minorHAnsi" w:hAnsiTheme="minorHAnsi" w:cstheme="minorHAnsi"/>
          <w:b/>
          <w:bCs/>
          <w:spacing w:val="-3"/>
          <w:sz w:val="24"/>
          <w:szCs w:val="24"/>
        </w:rPr>
        <w:t xml:space="preserve"> </w:t>
      </w:r>
      <w:r w:rsidRPr="00427BCB">
        <w:rPr>
          <w:rFonts w:asciiTheme="minorHAnsi" w:hAnsiTheme="minorHAnsi" w:cstheme="minorHAnsi"/>
          <w:b/>
          <w:bCs/>
          <w:sz w:val="24"/>
          <w:szCs w:val="24"/>
        </w:rPr>
        <w:t>Accordance</w:t>
      </w:r>
      <w:r w:rsidRPr="00427BCB">
        <w:rPr>
          <w:rFonts w:asciiTheme="minorHAnsi" w:hAnsiTheme="minorHAnsi" w:cstheme="minorHAnsi"/>
          <w:b/>
          <w:bCs/>
          <w:spacing w:val="-5"/>
          <w:sz w:val="24"/>
          <w:szCs w:val="24"/>
        </w:rPr>
        <w:t xml:space="preserve"> </w:t>
      </w:r>
      <w:r w:rsidRPr="00427BCB">
        <w:rPr>
          <w:rFonts w:asciiTheme="minorHAnsi" w:hAnsiTheme="minorHAnsi" w:cstheme="minorHAnsi"/>
          <w:b/>
          <w:bCs/>
          <w:sz w:val="24"/>
          <w:szCs w:val="24"/>
        </w:rPr>
        <w:t>with</w:t>
      </w:r>
      <w:r w:rsidRPr="00427BCB">
        <w:rPr>
          <w:rFonts w:asciiTheme="minorHAnsi" w:hAnsiTheme="minorHAnsi" w:cstheme="minorHAnsi"/>
          <w:b/>
          <w:bCs/>
          <w:spacing w:val="-3"/>
          <w:sz w:val="24"/>
          <w:szCs w:val="24"/>
        </w:rPr>
        <w:t xml:space="preserve"> </w:t>
      </w:r>
      <w:r w:rsidRPr="00427BCB">
        <w:rPr>
          <w:rFonts w:asciiTheme="minorHAnsi" w:hAnsiTheme="minorHAnsi" w:cstheme="minorHAnsi"/>
          <w:b/>
          <w:bCs/>
          <w:sz w:val="24"/>
          <w:szCs w:val="24"/>
        </w:rPr>
        <w:t>the Oklahoma Open Meeting Act.</w:t>
      </w:r>
    </w:p>
    <w:p w14:paraId="7D41A788" w14:textId="29970953" w:rsidR="00713032" w:rsidRPr="007B26DD" w:rsidRDefault="00713032" w:rsidP="00713032">
      <w:pPr>
        <w:pStyle w:val="ListParagraph"/>
        <w:numPr>
          <w:ilvl w:val="0"/>
          <w:numId w:val="2"/>
        </w:numPr>
        <w:spacing w:line="291" w:lineRule="exact"/>
        <w:rPr>
          <w:rFonts w:asciiTheme="minorHAnsi" w:hAnsiTheme="minorHAnsi" w:cstheme="minorHAnsi"/>
          <w:bCs/>
          <w:sz w:val="24"/>
          <w:szCs w:val="24"/>
        </w:rPr>
      </w:pPr>
      <w:r w:rsidRPr="00427BCB">
        <w:rPr>
          <w:rFonts w:asciiTheme="minorHAnsi" w:hAnsiTheme="minorHAnsi" w:cstheme="minorHAnsi"/>
          <w:bCs/>
          <w:sz w:val="24"/>
          <w:szCs w:val="24"/>
        </w:rPr>
        <w:t>Call</w:t>
      </w:r>
      <w:r w:rsidRPr="00427BCB">
        <w:rPr>
          <w:rFonts w:asciiTheme="minorHAnsi" w:hAnsiTheme="minorHAnsi" w:cstheme="minorHAnsi"/>
          <w:bCs/>
          <w:spacing w:val="-2"/>
          <w:sz w:val="24"/>
          <w:szCs w:val="24"/>
        </w:rPr>
        <w:t xml:space="preserve"> </w:t>
      </w:r>
      <w:r w:rsidRPr="00427BCB">
        <w:rPr>
          <w:rFonts w:asciiTheme="minorHAnsi" w:hAnsiTheme="minorHAnsi" w:cstheme="minorHAnsi"/>
          <w:bCs/>
          <w:sz w:val="24"/>
          <w:szCs w:val="24"/>
        </w:rPr>
        <w:t>meeting</w:t>
      </w:r>
      <w:r w:rsidRPr="00427BCB">
        <w:rPr>
          <w:rFonts w:asciiTheme="minorHAnsi" w:hAnsiTheme="minorHAnsi" w:cstheme="minorHAnsi"/>
          <w:bCs/>
          <w:spacing w:val="-2"/>
          <w:sz w:val="24"/>
          <w:szCs w:val="24"/>
        </w:rPr>
        <w:t xml:space="preserve"> </w:t>
      </w:r>
      <w:r w:rsidRPr="00427BCB">
        <w:rPr>
          <w:rFonts w:asciiTheme="minorHAnsi" w:hAnsiTheme="minorHAnsi" w:cstheme="minorHAnsi"/>
          <w:bCs/>
          <w:sz w:val="24"/>
          <w:szCs w:val="24"/>
        </w:rPr>
        <w:t xml:space="preserve">to </w:t>
      </w:r>
      <w:r w:rsidRPr="00427BCB">
        <w:rPr>
          <w:rFonts w:asciiTheme="minorHAnsi" w:hAnsiTheme="minorHAnsi" w:cstheme="minorHAnsi"/>
          <w:bCs/>
          <w:spacing w:val="-4"/>
          <w:sz w:val="24"/>
          <w:szCs w:val="24"/>
        </w:rPr>
        <w:t>order</w:t>
      </w:r>
    </w:p>
    <w:p w14:paraId="224D869A" w14:textId="5FD492DC" w:rsidR="007B26DD" w:rsidRPr="007B26DD" w:rsidRDefault="007B26DD" w:rsidP="00BC0557">
      <w:pPr>
        <w:pStyle w:val="ListParagraph"/>
        <w:spacing w:line="291" w:lineRule="exact"/>
        <w:ind w:left="1440" w:firstLine="0"/>
        <w:rPr>
          <w:rFonts w:asciiTheme="minorHAnsi" w:hAnsiTheme="minorHAnsi" w:cstheme="minorHAnsi"/>
          <w:bCs/>
          <w:color w:val="FF0000"/>
          <w:sz w:val="20"/>
          <w:szCs w:val="20"/>
        </w:rPr>
      </w:pPr>
      <w:r w:rsidRPr="007B26DD">
        <w:rPr>
          <w:rFonts w:asciiTheme="minorHAnsi" w:hAnsiTheme="minorHAnsi" w:cstheme="minorHAnsi"/>
          <w:bCs/>
          <w:color w:val="FF0000"/>
          <w:spacing w:val="-4"/>
          <w:sz w:val="20"/>
          <w:szCs w:val="20"/>
        </w:rPr>
        <w:t>Justin Cellum, MSC called the meeting to order at 10:35 am.</w:t>
      </w:r>
    </w:p>
    <w:p w14:paraId="5AC4FED2" w14:textId="7912DFF4" w:rsidR="00713032" w:rsidRPr="007B26DD" w:rsidRDefault="00713032" w:rsidP="00FF400C">
      <w:pPr>
        <w:pStyle w:val="ListParagraph"/>
        <w:numPr>
          <w:ilvl w:val="0"/>
          <w:numId w:val="2"/>
        </w:numPr>
        <w:spacing w:before="24"/>
        <w:rPr>
          <w:rFonts w:asciiTheme="minorHAnsi" w:hAnsiTheme="minorHAnsi" w:cstheme="minorHAnsi"/>
          <w:bCs/>
          <w:sz w:val="24"/>
          <w:szCs w:val="24"/>
        </w:rPr>
      </w:pPr>
      <w:r w:rsidRPr="00427BCB">
        <w:rPr>
          <w:rFonts w:asciiTheme="minorHAnsi" w:hAnsiTheme="minorHAnsi" w:cstheme="minorHAnsi"/>
          <w:bCs/>
          <w:sz w:val="24"/>
          <w:szCs w:val="24"/>
        </w:rPr>
        <w:t>Roll</w:t>
      </w:r>
      <w:r w:rsidRPr="00427BCB">
        <w:rPr>
          <w:rFonts w:asciiTheme="minorHAnsi" w:hAnsiTheme="minorHAnsi" w:cstheme="minorHAnsi"/>
          <w:bCs/>
          <w:spacing w:val="2"/>
          <w:sz w:val="24"/>
          <w:szCs w:val="24"/>
        </w:rPr>
        <w:t xml:space="preserve"> </w:t>
      </w:r>
      <w:r w:rsidRPr="00427BCB">
        <w:rPr>
          <w:rFonts w:asciiTheme="minorHAnsi" w:hAnsiTheme="minorHAnsi" w:cstheme="minorHAnsi"/>
          <w:bCs/>
          <w:spacing w:val="-4"/>
          <w:sz w:val="24"/>
          <w:szCs w:val="24"/>
        </w:rPr>
        <w:t>call</w:t>
      </w:r>
    </w:p>
    <w:p w14:paraId="64269244" w14:textId="3CD01259" w:rsidR="007B26DD" w:rsidRPr="00A4375D" w:rsidRDefault="007B26DD" w:rsidP="00A4375D">
      <w:pPr>
        <w:pStyle w:val="ListParagraph"/>
        <w:numPr>
          <w:ilvl w:val="1"/>
          <w:numId w:val="2"/>
        </w:numPr>
        <w:spacing w:before="24"/>
        <w:rPr>
          <w:rFonts w:asciiTheme="minorHAnsi" w:hAnsiTheme="minorHAnsi" w:cstheme="minorHAnsi"/>
          <w:bCs/>
          <w:sz w:val="20"/>
          <w:szCs w:val="20"/>
        </w:rPr>
      </w:pPr>
      <w:r w:rsidRPr="00A4375D">
        <w:rPr>
          <w:rFonts w:asciiTheme="minorHAnsi" w:hAnsiTheme="minorHAnsi" w:cstheme="minorHAnsi"/>
          <w:bCs/>
          <w:spacing w:val="-4"/>
          <w:sz w:val="20"/>
          <w:szCs w:val="20"/>
        </w:rPr>
        <w:t>Board Member Attendance</w:t>
      </w:r>
    </w:p>
    <w:tbl>
      <w:tblPr>
        <w:tblStyle w:val="TableGrid"/>
        <w:tblW w:w="0" w:type="auto"/>
        <w:tblInd w:w="1440" w:type="dxa"/>
        <w:tblLook w:val="04A0" w:firstRow="1" w:lastRow="0" w:firstColumn="1" w:lastColumn="0" w:noHBand="0" w:noVBand="1"/>
      </w:tblPr>
      <w:tblGrid>
        <w:gridCol w:w="3955"/>
        <w:gridCol w:w="1260"/>
      </w:tblGrid>
      <w:tr w:rsidR="007B26DD" w:rsidRPr="007B26DD" w14:paraId="08631D88" w14:textId="77777777" w:rsidTr="007B26DD">
        <w:tc>
          <w:tcPr>
            <w:tcW w:w="3955" w:type="dxa"/>
          </w:tcPr>
          <w:p w14:paraId="6687D39B" w14:textId="22F93130" w:rsidR="007B26DD" w:rsidRPr="007B26DD" w:rsidRDefault="007B26DD" w:rsidP="007B26D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Ron Bussert</w:t>
            </w:r>
          </w:p>
        </w:tc>
        <w:tc>
          <w:tcPr>
            <w:tcW w:w="1260" w:type="dxa"/>
          </w:tcPr>
          <w:p w14:paraId="03CDC74A" w14:textId="74E39489" w:rsidR="007B26DD" w:rsidRPr="007B26DD" w:rsidRDefault="007B26DD" w:rsidP="007B26D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ECU</w:t>
            </w:r>
          </w:p>
        </w:tc>
      </w:tr>
      <w:tr w:rsidR="007B26DD" w:rsidRPr="007B26DD" w14:paraId="3B1EAC80" w14:textId="77777777" w:rsidTr="007B26DD">
        <w:tc>
          <w:tcPr>
            <w:tcW w:w="3955" w:type="dxa"/>
          </w:tcPr>
          <w:p w14:paraId="5D708DFF" w14:textId="4B21576F" w:rsidR="007B26DD" w:rsidRPr="007B26DD" w:rsidRDefault="007B26DD" w:rsidP="007B26D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David Pecha</w:t>
            </w:r>
          </w:p>
        </w:tc>
        <w:tc>
          <w:tcPr>
            <w:tcW w:w="1260" w:type="dxa"/>
          </w:tcPr>
          <w:p w14:paraId="42045431" w14:textId="42EB6348" w:rsidR="007B26DD" w:rsidRPr="007B26DD" w:rsidRDefault="007B26DD" w:rsidP="007B26D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NWOSU</w:t>
            </w:r>
          </w:p>
        </w:tc>
      </w:tr>
      <w:tr w:rsidR="007B26DD" w:rsidRPr="007B26DD" w14:paraId="4F7CAF11" w14:textId="77777777" w:rsidTr="007B26DD">
        <w:tc>
          <w:tcPr>
            <w:tcW w:w="3955" w:type="dxa"/>
          </w:tcPr>
          <w:p w14:paraId="22CC7608" w14:textId="1239C227" w:rsidR="007B26DD" w:rsidRPr="007B26DD" w:rsidRDefault="007B26DD" w:rsidP="007B26D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Dennis Westman</w:t>
            </w:r>
          </w:p>
        </w:tc>
        <w:tc>
          <w:tcPr>
            <w:tcW w:w="1260" w:type="dxa"/>
          </w:tcPr>
          <w:p w14:paraId="18D8C7FB" w14:textId="626524A1" w:rsidR="007B26DD" w:rsidRPr="007B26DD" w:rsidRDefault="007B26DD" w:rsidP="007B26D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SE</w:t>
            </w:r>
          </w:p>
        </w:tc>
      </w:tr>
      <w:tr w:rsidR="007B26DD" w:rsidRPr="007B26DD" w14:paraId="4BB8726B" w14:textId="77777777" w:rsidTr="007B26DD">
        <w:tc>
          <w:tcPr>
            <w:tcW w:w="3955" w:type="dxa"/>
          </w:tcPr>
          <w:p w14:paraId="7D54F291" w14:textId="71E4BC45" w:rsidR="007B26DD" w:rsidRPr="007B26DD" w:rsidRDefault="007B26DD" w:rsidP="007B26D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Justin Cellum</w:t>
            </w:r>
          </w:p>
        </w:tc>
        <w:tc>
          <w:tcPr>
            <w:tcW w:w="1260" w:type="dxa"/>
          </w:tcPr>
          <w:p w14:paraId="3EEAAB3F" w14:textId="01D946F4" w:rsidR="007B26DD" w:rsidRPr="007B26DD" w:rsidRDefault="007B26DD" w:rsidP="007B26D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MSC</w:t>
            </w:r>
          </w:p>
        </w:tc>
      </w:tr>
      <w:tr w:rsidR="007B26DD" w:rsidRPr="007B26DD" w14:paraId="3E42F3D4" w14:textId="77777777" w:rsidTr="007B26DD">
        <w:tc>
          <w:tcPr>
            <w:tcW w:w="3955" w:type="dxa"/>
          </w:tcPr>
          <w:p w14:paraId="7E0A473D" w14:textId="28811FB4" w:rsidR="007B26DD" w:rsidRPr="007B26DD" w:rsidRDefault="007B26DD" w:rsidP="007B26D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Christy Landsaw</w:t>
            </w:r>
          </w:p>
        </w:tc>
        <w:tc>
          <w:tcPr>
            <w:tcW w:w="1260" w:type="dxa"/>
          </w:tcPr>
          <w:p w14:paraId="6B5BDD3A" w14:textId="72FC4506" w:rsidR="007B26DD" w:rsidRPr="007B26DD" w:rsidRDefault="007B26DD" w:rsidP="007B26D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NSUOK</w:t>
            </w:r>
          </w:p>
        </w:tc>
      </w:tr>
      <w:tr w:rsidR="007B26DD" w:rsidRPr="007B26DD" w14:paraId="4358476C" w14:textId="77777777" w:rsidTr="007B26DD">
        <w:tc>
          <w:tcPr>
            <w:tcW w:w="3955" w:type="dxa"/>
          </w:tcPr>
          <w:p w14:paraId="2990EC4D" w14:textId="7E4A1AD8" w:rsidR="007B26DD" w:rsidRPr="007B26DD" w:rsidRDefault="007B26DD" w:rsidP="007B26D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Debra Lyon</w:t>
            </w:r>
          </w:p>
        </w:tc>
        <w:tc>
          <w:tcPr>
            <w:tcW w:w="1260" w:type="dxa"/>
          </w:tcPr>
          <w:p w14:paraId="37C6091C" w14:textId="7904AFE8" w:rsidR="007B26DD" w:rsidRPr="007B26DD" w:rsidRDefault="007B26DD" w:rsidP="007B26D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RUSO</w:t>
            </w:r>
          </w:p>
        </w:tc>
      </w:tr>
      <w:tr w:rsidR="007B26DD" w:rsidRPr="007B26DD" w14:paraId="69820EB4" w14:textId="77777777" w:rsidTr="007B26DD">
        <w:tc>
          <w:tcPr>
            <w:tcW w:w="3955" w:type="dxa"/>
          </w:tcPr>
          <w:p w14:paraId="2CB8C251" w14:textId="12FB3568" w:rsidR="007B26DD" w:rsidRPr="007B26DD" w:rsidRDefault="007B26DD" w:rsidP="007B26D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Jena Marr</w:t>
            </w:r>
          </w:p>
        </w:tc>
        <w:tc>
          <w:tcPr>
            <w:tcW w:w="1260" w:type="dxa"/>
          </w:tcPr>
          <w:p w14:paraId="47036D39" w14:textId="71A97666" w:rsidR="007B26DD" w:rsidRPr="007B26DD" w:rsidRDefault="007B26DD" w:rsidP="007B26D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RCC</w:t>
            </w:r>
          </w:p>
        </w:tc>
      </w:tr>
      <w:tr w:rsidR="007B26DD" w:rsidRPr="007B26DD" w14:paraId="6588C80E" w14:textId="77777777" w:rsidTr="007B26DD">
        <w:tc>
          <w:tcPr>
            <w:tcW w:w="3955" w:type="dxa"/>
          </w:tcPr>
          <w:p w14:paraId="543069EF" w14:textId="56E35982" w:rsidR="007B26DD" w:rsidRPr="007B26DD" w:rsidRDefault="007B26DD" w:rsidP="007B26D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Anita Simpason</w:t>
            </w:r>
          </w:p>
        </w:tc>
        <w:tc>
          <w:tcPr>
            <w:tcW w:w="1260" w:type="dxa"/>
          </w:tcPr>
          <w:p w14:paraId="605CDCA0" w14:textId="33BBEE12" w:rsidR="007B26DD" w:rsidRPr="007B26DD" w:rsidRDefault="007B26DD" w:rsidP="007B26D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NOC</w:t>
            </w:r>
          </w:p>
        </w:tc>
      </w:tr>
      <w:tr w:rsidR="00A4375D" w:rsidRPr="007B26DD" w14:paraId="6E457328" w14:textId="77777777" w:rsidTr="007B26DD">
        <w:tc>
          <w:tcPr>
            <w:tcW w:w="3955" w:type="dxa"/>
          </w:tcPr>
          <w:p w14:paraId="37A075B9" w14:textId="05F67DDF" w:rsidR="00A4375D" w:rsidRPr="00A4375D" w:rsidRDefault="00A4375D" w:rsidP="00A4375D">
            <w:pPr>
              <w:pStyle w:val="ListParagraph"/>
              <w:spacing w:before="24"/>
              <w:ind w:left="0" w:firstLine="0"/>
              <w:jc w:val="center"/>
              <w:rPr>
                <w:rFonts w:asciiTheme="minorHAnsi" w:hAnsiTheme="minorHAnsi" w:cstheme="minorHAnsi"/>
                <w:bCs/>
                <w:color w:val="FF0000"/>
                <w:sz w:val="20"/>
                <w:szCs w:val="20"/>
              </w:rPr>
            </w:pPr>
            <w:r w:rsidRPr="00A4375D">
              <w:rPr>
                <w:rFonts w:asciiTheme="minorHAnsi" w:hAnsiTheme="minorHAnsi" w:cstheme="minorHAnsi"/>
                <w:bCs/>
                <w:sz w:val="20"/>
                <w:szCs w:val="20"/>
              </w:rPr>
              <w:t xml:space="preserve">Board Members Not in Attendance </w:t>
            </w:r>
          </w:p>
        </w:tc>
        <w:tc>
          <w:tcPr>
            <w:tcW w:w="1260" w:type="dxa"/>
          </w:tcPr>
          <w:p w14:paraId="21D11CAA" w14:textId="77777777" w:rsidR="00A4375D" w:rsidRPr="007B26DD" w:rsidRDefault="00A4375D" w:rsidP="007B26DD">
            <w:pPr>
              <w:pStyle w:val="ListParagraph"/>
              <w:spacing w:before="24"/>
              <w:ind w:left="0" w:firstLine="0"/>
              <w:rPr>
                <w:rFonts w:asciiTheme="minorHAnsi" w:hAnsiTheme="minorHAnsi" w:cstheme="minorHAnsi"/>
                <w:bCs/>
                <w:color w:val="FF0000"/>
                <w:sz w:val="20"/>
                <w:szCs w:val="20"/>
              </w:rPr>
            </w:pPr>
          </w:p>
        </w:tc>
      </w:tr>
      <w:tr w:rsidR="00A4375D" w:rsidRPr="007B26DD" w14:paraId="50F3525B" w14:textId="77777777" w:rsidTr="007B26DD">
        <w:tc>
          <w:tcPr>
            <w:tcW w:w="3955" w:type="dxa"/>
          </w:tcPr>
          <w:p w14:paraId="5C8765DF" w14:textId="5D0C2C27" w:rsidR="00A4375D" w:rsidRPr="007B26DD" w:rsidRDefault="00A4375D" w:rsidP="007B26DD">
            <w:pPr>
              <w:pStyle w:val="ListParagraph"/>
              <w:spacing w:before="24"/>
              <w:ind w:left="0" w:firstLine="0"/>
              <w:rPr>
                <w:rFonts w:asciiTheme="minorHAnsi" w:hAnsiTheme="minorHAnsi" w:cstheme="minorHAnsi"/>
                <w:bCs/>
                <w:color w:val="FF0000"/>
                <w:sz w:val="20"/>
                <w:szCs w:val="20"/>
              </w:rPr>
            </w:pPr>
            <w:r>
              <w:rPr>
                <w:rFonts w:asciiTheme="minorHAnsi" w:hAnsiTheme="minorHAnsi" w:cstheme="minorHAnsi"/>
                <w:bCs/>
                <w:color w:val="FF0000"/>
                <w:sz w:val="20"/>
                <w:szCs w:val="20"/>
              </w:rPr>
              <w:t>Melanie Rinehart</w:t>
            </w:r>
          </w:p>
        </w:tc>
        <w:tc>
          <w:tcPr>
            <w:tcW w:w="1260" w:type="dxa"/>
          </w:tcPr>
          <w:p w14:paraId="515BFC85" w14:textId="0E5BC9B0" w:rsidR="00A4375D" w:rsidRPr="007B26DD" w:rsidRDefault="00A4375D" w:rsidP="007B26DD">
            <w:pPr>
              <w:pStyle w:val="ListParagraph"/>
              <w:spacing w:before="24"/>
              <w:ind w:left="0" w:firstLine="0"/>
              <w:rPr>
                <w:rFonts w:asciiTheme="minorHAnsi" w:hAnsiTheme="minorHAnsi" w:cstheme="minorHAnsi"/>
                <w:bCs/>
                <w:color w:val="FF0000"/>
                <w:sz w:val="20"/>
                <w:szCs w:val="20"/>
              </w:rPr>
            </w:pPr>
            <w:r>
              <w:rPr>
                <w:rFonts w:asciiTheme="minorHAnsi" w:hAnsiTheme="minorHAnsi" w:cstheme="minorHAnsi"/>
                <w:bCs/>
                <w:color w:val="FF0000"/>
                <w:sz w:val="20"/>
                <w:szCs w:val="20"/>
              </w:rPr>
              <w:t>SCC</w:t>
            </w:r>
          </w:p>
        </w:tc>
      </w:tr>
      <w:tr w:rsidR="00A4375D" w:rsidRPr="007B26DD" w14:paraId="1207F85C" w14:textId="77777777" w:rsidTr="007B26DD">
        <w:tc>
          <w:tcPr>
            <w:tcW w:w="3955" w:type="dxa"/>
          </w:tcPr>
          <w:p w14:paraId="727D9B83" w14:textId="3CEC323B" w:rsidR="00A4375D" w:rsidRPr="007B26DD" w:rsidRDefault="00A4375D" w:rsidP="007B26DD">
            <w:pPr>
              <w:pStyle w:val="ListParagraph"/>
              <w:spacing w:before="24"/>
              <w:ind w:left="0" w:firstLine="0"/>
              <w:rPr>
                <w:rFonts w:asciiTheme="minorHAnsi" w:hAnsiTheme="minorHAnsi" w:cstheme="minorHAnsi"/>
                <w:bCs/>
                <w:color w:val="FF0000"/>
                <w:sz w:val="20"/>
                <w:szCs w:val="20"/>
              </w:rPr>
            </w:pPr>
            <w:r>
              <w:rPr>
                <w:rFonts w:asciiTheme="minorHAnsi" w:hAnsiTheme="minorHAnsi" w:cstheme="minorHAnsi"/>
                <w:bCs/>
                <w:color w:val="FF0000"/>
                <w:sz w:val="20"/>
                <w:szCs w:val="20"/>
              </w:rPr>
              <w:t>Brenda Burgess</w:t>
            </w:r>
          </w:p>
        </w:tc>
        <w:tc>
          <w:tcPr>
            <w:tcW w:w="1260" w:type="dxa"/>
          </w:tcPr>
          <w:p w14:paraId="57C3EA7F" w14:textId="4AC21AE3" w:rsidR="00A4375D" w:rsidRPr="007B26DD" w:rsidRDefault="00A4375D" w:rsidP="007B26DD">
            <w:pPr>
              <w:pStyle w:val="ListParagraph"/>
              <w:spacing w:before="24"/>
              <w:ind w:left="0" w:firstLine="0"/>
              <w:rPr>
                <w:rFonts w:asciiTheme="minorHAnsi" w:hAnsiTheme="minorHAnsi" w:cstheme="minorHAnsi"/>
                <w:bCs/>
                <w:color w:val="FF0000"/>
                <w:sz w:val="20"/>
                <w:szCs w:val="20"/>
              </w:rPr>
            </w:pPr>
            <w:r>
              <w:rPr>
                <w:rFonts w:asciiTheme="minorHAnsi" w:hAnsiTheme="minorHAnsi" w:cstheme="minorHAnsi"/>
                <w:bCs/>
                <w:color w:val="FF0000"/>
                <w:sz w:val="20"/>
                <w:szCs w:val="20"/>
              </w:rPr>
              <w:t>SWOSU</w:t>
            </w:r>
          </w:p>
        </w:tc>
      </w:tr>
    </w:tbl>
    <w:p w14:paraId="3C668D53" w14:textId="03B617DF" w:rsidR="007B26DD" w:rsidRPr="007B26DD" w:rsidRDefault="00A4375D" w:rsidP="007B26DD">
      <w:pPr>
        <w:spacing w:before="24"/>
        <w:rPr>
          <w:rFonts w:asciiTheme="minorHAnsi" w:hAnsiTheme="minorHAnsi" w:cstheme="minorHAnsi"/>
          <w:bCs/>
          <w:sz w:val="24"/>
          <w:szCs w:val="24"/>
        </w:rPr>
      </w:pPr>
      <w:r>
        <w:rPr>
          <w:rFonts w:asciiTheme="minorHAnsi" w:hAnsiTheme="minorHAnsi" w:cstheme="minorHAnsi"/>
          <w:bCs/>
          <w:sz w:val="24"/>
          <w:szCs w:val="24"/>
        </w:rPr>
        <w:tab/>
      </w:r>
    </w:p>
    <w:p w14:paraId="5270A637" w14:textId="4BA8E9E0" w:rsidR="007E2B73" w:rsidRDefault="00F3301A" w:rsidP="00FF400C">
      <w:pPr>
        <w:pStyle w:val="ListParagraph"/>
        <w:numPr>
          <w:ilvl w:val="0"/>
          <w:numId w:val="2"/>
        </w:numPr>
        <w:spacing w:before="24"/>
        <w:rPr>
          <w:rFonts w:asciiTheme="minorHAnsi" w:hAnsiTheme="minorHAnsi" w:cstheme="minorHAnsi"/>
          <w:bCs/>
          <w:sz w:val="24"/>
          <w:szCs w:val="24"/>
        </w:rPr>
      </w:pPr>
      <w:r>
        <w:rPr>
          <w:rFonts w:asciiTheme="minorHAnsi" w:hAnsiTheme="minorHAnsi" w:cstheme="minorHAnsi"/>
          <w:bCs/>
          <w:sz w:val="24"/>
          <w:szCs w:val="24"/>
        </w:rPr>
        <w:t>Approval of</w:t>
      </w:r>
      <w:r w:rsidR="007E2B73" w:rsidRPr="00427BCB">
        <w:rPr>
          <w:rFonts w:asciiTheme="minorHAnsi" w:hAnsiTheme="minorHAnsi" w:cstheme="minorHAnsi"/>
          <w:bCs/>
          <w:sz w:val="24"/>
          <w:szCs w:val="24"/>
        </w:rPr>
        <w:t xml:space="preserve"> minutes from 10/5/2022 meeting</w:t>
      </w:r>
    </w:p>
    <w:p w14:paraId="2A211F34" w14:textId="2C2E4D64" w:rsidR="007B26DD" w:rsidRPr="00BC0557" w:rsidRDefault="00D865A7" w:rsidP="00BC0557">
      <w:pPr>
        <w:spacing w:before="24"/>
        <w:ind w:left="1440"/>
        <w:rPr>
          <w:rFonts w:asciiTheme="minorHAnsi" w:hAnsiTheme="minorHAnsi" w:cstheme="minorHAnsi"/>
          <w:bCs/>
          <w:sz w:val="20"/>
          <w:szCs w:val="20"/>
        </w:rPr>
      </w:pPr>
      <w:r w:rsidRPr="00BC0557">
        <w:rPr>
          <w:rFonts w:asciiTheme="minorHAnsi" w:hAnsiTheme="minorHAnsi" w:cstheme="minorHAnsi"/>
          <w:bCs/>
          <w:color w:val="FF0000"/>
          <w:sz w:val="20"/>
          <w:szCs w:val="20"/>
        </w:rPr>
        <w:lastRenderedPageBreak/>
        <w:t xml:space="preserve">Approval of minutes from the 10/5/2022 meeting was tabled till the 1/11/2023 meeting, with all the edits that need to be made for approval. </w:t>
      </w:r>
    </w:p>
    <w:p w14:paraId="46A56359" w14:textId="77777777" w:rsidR="00713032" w:rsidRPr="00427BCB" w:rsidRDefault="00713032" w:rsidP="00713032">
      <w:pPr>
        <w:rPr>
          <w:sz w:val="24"/>
          <w:szCs w:val="24"/>
        </w:rPr>
      </w:pPr>
    </w:p>
    <w:p w14:paraId="51E11F3A" w14:textId="77777777" w:rsidR="00F3362F" w:rsidRDefault="00F652F0" w:rsidP="007417A1">
      <w:pPr>
        <w:pStyle w:val="ListParagraph"/>
        <w:numPr>
          <w:ilvl w:val="0"/>
          <w:numId w:val="1"/>
        </w:numPr>
        <w:rPr>
          <w:b/>
          <w:sz w:val="24"/>
          <w:szCs w:val="24"/>
        </w:rPr>
      </w:pPr>
      <w:r w:rsidRPr="004C785D">
        <w:rPr>
          <w:b/>
          <w:sz w:val="24"/>
          <w:szCs w:val="24"/>
        </w:rPr>
        <w:t>Ratification of Emergency Approval</w:t>
      </w:r>
    </w:p>
    <w:p w14:paraId="4477E25D" w14:textId="77777777" w:rsidR="004C785D" w:rsidRDefault="004C785D" w:rsidP="004C785D">
      <w:pPr>
        <w:rPr>
          <w:b/>
          <w:sz w:val="24"/>
          <w:szCs w:val="24"/>
        </w:rPr>
      </w:pPr>
    </w:p>
    <w:p w14:paraId="4633F203" w14:textId="075BCB20" w:rsidR="004C785D" w:rsidRDefault="004C785D" w:rsidP="004C785D">
      <w:pPr>
        <w:ind w:left="720"/>
        <w:rPr>
          <w:sz w:val="24"/>
          <w:szCs w:val="24"/>
        </w:rPr>
      </w:pPr>
      <w:r w:rsidRPr="004C785D">
        <w:rPr>
          <w:sz w:val="24"/>
          <w:szCs w:val="24"/>
        </w:rPr>
        <w:t>On October5, 2022, OKHEEI Board Vice Chair Justin Cellum, MSC voted to pay the emergency air ambulance claim as presented by Kymberly Morello, BCBS</w:t>
      </w:r>
      <w:r>
        <w:rPr>
          <w:sz w:val="24"/>
          <w:szCs w:val="24"/>
        </w:rPr>
        <w:t>.</w:t>
      </w:r>
    </w:p>
    <w:p w14:paraId="393D93E6" w14:textId="607DE656" w:rsidR="00170BAD" w:rsidRPr="00170BAD" w:rsidRDefault="00D865A7" w:rsidP="00BC0557">
      <w:pPr>
        <w:pStyle w:val="ListParagraph"/>
        <w:ind w:left="1800" w:firstLine="0"/>
        <w:rPr>
          <w:sz w:val="24"/>
          <w:szCs w:val="24"/>
        </w:rPr>
      </w:pPr>
      <w:r>
        <w:rPr>
          <w:color w:val="FF0000"/>
          <w:sz w:val="20"/>
          <w:szCs w:val="20"/>
        </w:rPr>
        <w:t>Debra Lyon, RUSO explained that there was an someone that was insured by NWOSU. A male that was insured my NWOSU went to a hospital in the Northwestern area, to the Emergency room. While they were at the hospital, the hospital could not treat the individual this would not typically be an air ambulance transport, but while the individual was at the hospital there were no ground ambulances available to transport him to another facility. The hospital used air ambulance to transport the individual to another facility. Initially the claim was denied, because the air ambulance company</w:t>
      </w:r>
      <w:r w:rsidR="006C4631">
        <w:rPr>
          <w:color w:val="FF0000"/>
          <w:sz w:val="20"/>
          <w:szCs w:val="20"/>
        </w:rPr>
        <w:t xml:space="preserve"> submitted the claim, but</w:t>
      </w:r>
      <w:r>
        <w:rPr>
          <w:color w:val="FF0000"/>
          <w:sz w:val="20"/>
          <w:szCs w:val="20"/>
        </w:rPr>
        <w:t xml:space="preserve"> never sent the claim to the insured</w:t>
      </w:r>
      <w:r w:rsidR="006C4631">
        <w:rPr>
          <w:color w:val="FF0000"/>
          <w:sz w:val="20"/>
          <w:szCs w:val="20"/>
        </w:rPr>
        <w:t xml:space="preserve">. The claim has been pending for a couple years. It was denied by BCBS, because initially BCBS looked at the claim and stated that the condition did not warrant air ambulance transport. The claim was reviewed because it was appealed, but the BCBS Medical Reviewer stated that based on the facts that BCBS would have paid the claim. There was a timing issue related to the appeal, it was not appealed in the appropriate time frame. It was brought to Justin Cellum, MSC and Debra Lyon, RUSO for review. Based on the information that was provided by BCBS, Justin Cellum, MSC approved the payment of the bill, because the BCBS Medical Reviewer stated that the bill would have been paid by BCBS. The insured got the full bill, and immediately brought the bill to NWOSU. NWOSU had the bill within 5 days of the insured knowing that claim was still pending. </w:t>
      </w:r>
      <w:r w:rsidR="00170BAD">
        <w:rPr>
          <w:color w:val="FF0000"/>
          <w:sz w:val="20"/>
          <w:szCs w:val="20"/>
        </w:rPr>
        <w:t xml:space="preserve">Debra Lyon, RUSO </w:t>
      </w:r>
      <w:r w:rsidR="006C4631">
        <w:rPr>
          <w:color w:val="FF0000"/>
          <w:sz w:val="20"/>
          <w:szCs w:val="20"/>
        </w:rPr>
        <w:t xml:space="preserve">made a motion to accept this claim, </w:t>
      </w:r>
      <w:r w:rsidR="00170BAD">
        <w:rPr>
          <w:color w:val="FF0000"/>
          <w:sz w:val="20"/>
          <w:szCs w:val="20"/>
        </w:rPr>
        <w:t>2</w:t>
      </w:r>
      <w:r w:rsidR="00170BAD" w:rsidRPr="00170BAD">
        <w:rPr>
          <w:color w:val="FF0000"/>
          <w:sz w:val="20"/>
          <w:szCs w:val="20"/>
          <w:vertAlign w:val="superscript"/>
        </w:rPr>
        <w:t>nd</w:t>
      </w:r>
      <w:r w:rsidR="00170BAD">
        <w:rPr>
          <w:color w:val="FF0000"/>
          <w:sz w:val="20"/>
          <w:szCs w:val="20"/>
        </w:rPr>
        <w:t xml:space="preserve"> by Anita Simpson, NOC. All Board Members voted to approve the claim, with NWOSU abstaining from the voting as it was their employee that brought the claim. </w:t>
      </w:r>
    </w:p>
    <w:p w14:paraId="2A778F4D" w14:textId="7F71C112" w:rsidR="00170BAD" w:rsidRPr="00170BAD" w:rsidRDefault="00170BAD" w:rsidP="00BC0557">
      <w:pPr>
        <w:pStyle w:val="ListParagraph"/>
        <w:ind w:left="1800" w:firstLine="0"/>
        <w:rPr>
          <w:sz w:val="24"/>
          <w:szCs w:val="24"/>
        </w:rPr>
      </w:pPr>
      <w:r>
        <w:rPr>
          <w:color w:val="FF0000"/>
          <w:sz w:val="20"/>
          <w:szCs w:val="20"/>
        </w:rPr>
        <w:t>Board Members Voting:</w:t>
      </w:r>
    </w:p>
    <w:tbl>
      <w:tblPr>
        <w:tblStyle w:val="TableGrid"/>
        <w:tblW w:w="0" w:type="auto"/>
        <w:tblInd w:w="1611" w:type="dxa"/>
        <w:tblLook w:val="04A0" w:firstRow="1" w:lastRow="0" w:firstColumn="1" w:lastColumn="0" w:noHBand="0" w:noVBand="1"/>
      </w:tblPr>
      <w:tblGrid>
        <w:gridCol w:w="1705"/>
        <w:gridCol w:w="900"/>
        <w:gridCol w:w="900"/>
        <w:gridCol w:w="900"/>
        <w:gridCol w:w="900"/>
      </w:tblGrid>
      <w:tr w:rsidR="00170BAD" w:rsidRPr="007B26DD" w14:paraId="24102AB1" w14:textId="77777777" w:rsidTr="00BC0557">
        <w:tc>
          <w:tcPr>
            <w:tcW w:w="1705" w:type="dxa"/>
          </w:tcPr>
          <w:p w14:paraId="4F7279A2" w14:textId="6F13F366" w:rsidR="00170BAD" w:rsidRPr="007B26DD" w:rsidRDefault="00170BAD" w:rsidP="00170BAD">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Name:</w:t>
            </w:r>
          </w:p>
        </w:tc>
        <w:tc>
          <w:tcPr>
            <w:tcW w:w="900" w:type="dxa"/>
          </w:tcPr>
          <w:p w14:paraId="1B626C6E" w14:textId="4B354FFB" w:rsidR="00170BAD" w:rsidRPr="007B26DD" w:rsidRDefault="00170BAD" w:rsidP="00170BAD">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School:</w:t>
            </w:r>
          </w:p>
        </w:tc>
        <w:tc>
          <w:tcPr>
            <w:tcW w:w="900" w:type="dxa"/>
          </w:tcPr>
          <w:p w14:paraId="0DA076DB" w14:textId="5754D52E" w:rsidR="00170BAD" w:rsidRPr="007B26DD" w:rsidRDefault="00170BAD" w:rsidP="00170BAD">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Yes:</w:t>
            </w:r>
          </w:p>
        </w:tc>
        <w:tc>
          <w:tcPr>
            <w:tcW w:w="900" w:type="dxa"/>
          </w:tcPr>
          <w:p w14:paraId="5609ED89" w14:textId="52CB9A2F" w:rsidR="00170BAD" w:rsidRPr="007B26DD" w:rsidRDefault="00170BAD" w:rsidP="00170BAD">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No:</w:t>
            </w:r>
          </w:p>
        </w:tc>
        <w:tc>
          <w:tcPr>
            <w:tcW w:w="900" w:type="dxa"/>
          </w:tcPr>
          <w:p w14:paraId="75B10B6C" w14:textId="19558246" w:rsidR="00170BAD" w:rsidRPr="007B26DD" w:rsidRDefault="00170BAD" w:rsidP="00170BAD">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Abstain:</w:t>
            </w:r>
          </w:p>
        </w:tc>
      </w:tr>
      <w:tr w:rsidR="00170BAD" w:rsidRPr="007B26DD" w14:paraId="7E746389" w14:textId="77777777" w:rsidTr="00BC0557">
        <w:tc>
          <w:tcPr>
            <w:tcW w:w="1705" w:type="dxa"/>
          </w:tcPr>
          <w:p w14:paraId="1B4296E7" w14:textId="2F89A5C2" w:rsidR="00170BAD" w:rsidRPr="007B26DD" w:rsidRDefault="00170BAD" w:rsidP="00170BA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Ron Bussert</w:t>
            </w:r>
          </w:p>
        </w:tc>
        <w:tc>
          <w:tcPr>
            <w:tcW w:w="900" w:type="dxa"/>
          </w:tcPr>
          <w:p w14:paraId="08277431" w14:textId="4EA8DBBE" w:rsidR="00170BAD" w:rsidRPr="007B26DD" w:rsidRDefault="00170BAD" w:rsidP="00170BA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ECU</w:t>
            </w:r>
          </w:p>
        </w:tc>
        <w:tc>
          <w:tcPr>
            <w:tcW w:w="900" w:type="dxa"/>
          </w:tcPr>
          <w:p w14:paraId="6F2870AF" w14:textId="77C4E340" w:rsidR="00170BAD" w:rsidRPr="007B26DD" w:rsidRDefault="00170BAD" w:rsidP="00170BAD">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22991FE0" w14:textId="5FFC5A7E" w:rsidR="00170BAD" w:rsidRPr="007B26DD" w:rsidRDefault="00170BAD" w:rsidP="00170BAD">
            <w:pPr>
              <w:pStyle w:val="ListParagraph"/>
              <w:spacing w:before="24"/>
              <w:ind w:left="0" w:firstLine="0"/>
              <w:jc w:val="center"/>
              <w:rPr>
                <w:rFonts w:asciiTheme="minorHAnsi" w:hAnsiTheme="minorHAnsi" w:cstheme="minorHAnsi"/>
                <w:bCs/>
                <w:color w:val="FF0000"/>
                <w:sz w:val="20"/>
                <w:szCs w:val="20"/>
              </w:rPr>
            </w:pPr>
          </w:p>
        </w:tc>
        <w:tc>
          <w:tcPr>
            <w:tcW w:w="900" w:type="dxa"/>
          </w:tcPr>
          <w:p w14:paraId="64A3E426" w14:textId="55EA8FBD" w:rsidR="00170BAD" w:rsidRPr="007B26DD" w:rsidRDefault="00170BAD" w:rsidP="00170BAD">
            <w:pPr>
              <w:pStyle w:val="ListParagraph"/>
              <w:spacing w:before="24"/>
              <w:ind w:left="0" w:firstLine="0"/>
              <w:jc w:val="center"/>
              <w:rPr>
                <w:rFonts w:asciiTheme="minorHAnsi" w:hAnsiTheme="minorHAnsi" w:cstheme="minorHAnsi"/>
                <w:bCs/>
                <w:color w:val="FF0000"/>
                <w:sz w:val="20"/>
                <w:szCs w:val="20"/>
              </w:rPr>
            </w:pPr>
          </w:p>
        </w:tc>
      </w:tr>
      <w:tr w:rsidR="00170BAD" w:rsidRPr="007B26DD" w14:paraId="75B10C1B" w14:textId="77777777" w:rsidTr="00BC0557">
        <w:tc>
          <w:tcPr>
            <w:tcW w:w="1705" w:type="dxa"/>
          </w:tcPr>
          <w:p w14:paraId="521B87E3" w14:textId="3F02E0D0" w:rsidR="00170BAD" w:rsidRPr="007B26DD" w:rsidRDefault="00170BAD" w:rsidP="00170BA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David Pecha</w:t>
            </w:r>
          </w:p>
        </w:tc>
        <w:tc>
          <w:tcPr>
            <w:tcW w:w="900" w:type="dxa"/>
          </w:tcPr>
          <w:p w14:paraId="7CD95CE5" w14:textId="6C776EC4" w:rsidR="00170BAD" w:rsidRPr="007B26DD" w:rsidRDefault="00170BAD" w:rsidP="00170BA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NWOSU</w:t>
            </w:r>
          </w:p>
        </w:tc>
        <w:tc>
          <w:tcPr>
            <w:tcW w:w="900" w:type="dxa"/>
          </w:tcPr>
          <w:p w14:paraId="77E97BBB" w14:textId="0C1BAA39" w:rsidR="00170BAD" w:rsidRPr="007B26DD" w:rsidRDefault="00170BAD" w:rsidP="00170BAD">
            <w:pPr>
              <w:pStyle w:val="ListParagraph"/>
              <w:spacing w:before="24"/>
              <w:ind w:left="0" w:firstLine="0"/>
              <w:jc w:val="center"/>
              <w:rPr>
                <w:rFonts w:asciiTheme="minorHAnsi" w:hAnsiTheme="minorHAnsi" w:cstheme="minorHAnsi"/>
                <w:bCs/>
                <w:color w:val="FF0000"/>
                <w:sz w:val="20"/>
                <w:szCs w:val="20"/>
              </w:rPr>
            </w:pPr>
          </w:p>
        </w:tc>
        <w:tc>
          <w:tcPr>
            <w:tcW w:w="900" w:type="dxa"/>
          </w:tcPr>
          <w:p w14:paraId="342FD9D4" w14:textId="7D77CC67" w:rsidR="00170BAD" w:rsidRPr="007B26DD" w:rsidRDefault="00170BAD" w:rsidP="00170BAD">
            <w:pPr>
              <w:pStyle w:val="ListParagraph"/>
              <w:spacing w:before="24"/>
              <w:ind w:left="0" w:firstLine="0"/>
              <w:jc w:val="center"/>
              <w:rPr>
                <w:rFonts w:asciiTheme="minorHAnsi" w:hAnsiTheme="minorHAnsi" w:cstheme="minorHAnsi"/>
                <w:bCs/>
                <w:color w:val="FF0000"/>
                <w:sz w:val="20"/>
                <w:szCs w:val="20"/>
              </w:rPr>
            </w:pPr>
          </w:p>
        </w:tc>
        <w:tc>
          <w:tcPr>
            <w:tcW w:w="900" w:type="dxa"/>
          </w:tcPr>
          <w:p w14:paraId="0538F8E5" w14:textId="1C5E0129" w:rsidR="00170BAD" w:rsidRPr="007B26DD" w:rsidRDefault="00170BAD" w:rsidP="00170BAD">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r>
      <w:tr w:rsidR="00170BAD" w:rsidRPr="007B26DD" w14:paraId="4D1B0600" w14:textId="77777777" w:rsidTr="00BC0557">
        <w:tc>
          <w:tcPr>
            <w:tcW w:w="1705" w:type="dxa"/>
          </w:tcPr>
          <w:p w14:paraId="242A5A60" w14:textId="3CE141ED" w:rsidR="00170BAD" w:rsidRPr="007B26DD" w:rsidRDefault="00170BAD" w:rsidP="00170BA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Dennis Westman</w:t>
            </w:r>
          </w:p>
        </w:tc>
        <w:tc>
          <w:tcPr>
            <w:tcW w:w="900" w:type="dxa"/>
          </w:tcPr>
          <w:p w14:paraId="24AE2007" w14:textId="28AAEA28" w:rsidR="00170BAD" w:rsidRPr="007B26DD" w:rsidRDefault="00170BAD" w:rsidP="00170BA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SE</w:t>
            </w:r>
          </w:p>
        </w:tc>
        <w:tc>
          <w:tcPr>
            <w:tcW w:w="900" w:type="dxa"/>
          </w:tcPr>
          <w:p w14:paraId="5C9BBED6" w14:textId="5D5F3B10" w:rsidR="00170BAD" w:rsidRPr="007B26DD" w:rsidRDefault="00170BAD" w:rsidP="00170BAD">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4C27BB0B" w14:textId="533CBFED" w:rsidR="00170BAD" w:rsidRPr="007B26DD" w:rsidRDefault="00170BAD" w:rsidP="00170BAD">
            <w:pPr>
              <w:pStyle w:val="ListParagraph"/>
              <w:spacing w:before="24"/>
              <w:ind w:left="0" w:firstLine="0"/>
              <w:jc w:val="center"/>
              <w:rPr>
                <w:rFonts w:asciiTheme="minorHAnsi" w:hAnsiTheme="minorHAnsi" w:cstheme="minorHAnsi"/>
                <w:bCs/>
                <w:color w:val="FF0000"/>
                <w:sz w:val="20"/>
                <w:szCs w:val="20"/>
              </w:rPr>
            </w:pPr>
          </w:p>
        </w:tc>
        <w:tc>
          <w:tcPr>
            <w:tcW w:w="900" w:type="dxa"/>
          </w:tcPr>
          <w:p w14:paraId="07D9E461" w14:textId="2AC46A1E" w:rsidR="00170BAD" w:rsidRPr="007B26DD" w:rsidRDefault="00170BAD" w:rsidP="00170BAD">
            <w:pPr>
              <w:pStyle w:val="ListParagraph"/>
              <w:spacing w:before="24"/>
              <w:ind w:left="0" w:firstLine="0"/>
              <w:jc w:val="center"/>
              <w:rPr>
                <w:rFonts w:asciiTheme="minorHAnsi" w:hAnsiTheme="minorHAnsi" w:cstheme="minorHAnsi"/>
                <w:bCs/>
                <w:color w:val="FF0000"/>
                <w:sz w:val="20"/>
                <w:szCs w:val="20"/>
              </w:rPr>
            </w:pPr>
          </w:p>
        </w:tc>
      </w:tr>
      <w:tr w:rsidR="00170BAD" w:rsidRPr="007B26DD" w14:paraId="7FF7BA2D" w14:textId="77777777" w:rsidTr="00BC0557">
        <w:tc>
          <w:tcPr>
            <w:tcW w:w="1705" w:type="dxa"/>
          </w:tcPr>
          <w:p w14:paraId="20C200A6" w14:textId="3FE5B7D4" w:rsidR="00170BAD" w:rsidRPr="007B26DD" w:rsidRDefault="00170BAD" w:rsidP="00170BA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Justin Cellum</w:t>
            </w:r>
          </w:p>
        </w:tc>
        <w:tc>
          <w:tcPr>
            <w:tcW w:w="900" w:type="dxa"/>
          </w:tcPr>
          <w:p w14:paraId="35B7FC69" w14:textId="6ACA1BCD" w:rsidR="00170BAD" w:rsidRPr="007B26DD" w:rsidRDefault="00170BAD" w:rsidP="00170BA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MSC</w:t>
            </w:r>
          </w:p>
        </w:tc>
        <w:tc>
          <w:tcPr>
            <w:tcW w:w="900" w:type="dxa"/>
          </w:tcPr>
          <w:p w14:paraId="1CECA460" w14:textId="2969C55B" w:rsidR="00170BAD" w:rsidRPr="007B26DD" w:rsidRDefault="00170BAD" w:rsidP="00170BAD">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3B46DC85" w14:textId="5DF50C7B" w:rsidR="00170BAD" w:rsidRPr="007B26DD" w:rsidRDefault="00170BAD" w:rsidP="00170BAD">
            <w:pPr>
              <w:pStyle w:val="ListParagraph"/>
              <w:spacing w:before="24"/>
              <w:ind w:left="0" w:firstLine="0"/>
              <w:jc w:val="center"/>
              <w:rPr>
                <w:rFonts w:asciiTheme="minorHAnsi" w:hAnsiTheme="minorHAnsi" w:cstheme="minorHAnsi"/>
                <w:bCs/>
                <w:color w:val="FF0000"/>
                <w:sz w:val="20"/>
                <w:szCs w:val="20"/>
              </w:rPr>
            </w:pPr>
          </w:p>
        </w:tc>
        <w:tc>
          <w:tcPr>
            <w:tcW w:w="900" w:type="dxa"/>
          </w:tcPr>
          <w:p w14:paraId="4D9FA131" w14:textId="2B3F6D0A" w:rsidR="00170BAD" w:rsidRPr="007B26DD" w:rsidRDefault="00170BAD" w:rsidP="00170BAD">
            <w:pPr>
              <w:pStyle w:val="ListParagraph"/>
              <w:spacing w:before="24"/>
              <w:ind w:left="0" w:firstLine="0"/>
              <w:jc w:val="center"/>
              <w:rPr>
                <w:rFonts w:asciiTheme="minorHAnsi" w:hAnsiTheme="minorHAnsi" w:cstheme="minorHAnsi"/>
                <w:bCs/>
                <w:color w:val="FF0000"/>
                <w:sz w:val="20"/>
                <w:szCs w:val="20"/>
              </w:rPr>
            </w:pPr>
          </w:p>
        </w:tc>
      </w:tr>
      <w:tr w:rsidR="00170BAD" w:rsidRPr="007B26DD" w14:paraId="73880407" w14:textId="77777777" w:rsidTr="00BC0557">
        <w:tc>
          <w:tcPr>
            <w:tcW w:w="1705" w:type="dxa"/>
          </w:tcPr>
          <w:p w14:paraId="5DAE4755" w14:textId="669974DE" w:rsidR="00170BAD" w:rsidRPr="007B26DD" w:rsidRDefault="00170BAD" w:rsidP="00170BA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Christy Landsaw</w:t>
            </w:r>
          </w:p>
        </w:tc>
        <w:tc>
          <w:tcPr>
            <w:tcW w:w="900" w:type="dxa"/>
          </w:tcPr>
          <w:p w14:paraId="363414C0" w14:textId="282549FB" w:rsidR="00170BAD" w:rsidRPr="007B26DD" w:rsidRDefault="00170BAD" w:rsidP="00170BA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NSUOK</w:t>
            </w:r>
          </w:p>
        </w:tc>
        <w:tc>
          <w:tcPr>
            <w:tcW w:w="900" w:type="dxa"/>
          </w:tcPr>
          <w:p w14:paraId="4285D44E" w14:textId="59C50727" w:rsidR="00170BAD" w:rsidRPr="007B26DD" w:rsidRDefault="00170BAD" w:rsidP="00170BAD">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503C10EA" w14:textId="3D6ABA9C" w:rsidR="00170BAD" w:rsidRPr="007B26DD" w:rsidRDefault="00170BAD" w:rsidP="00170BAD">
            <w:pPr>
              <w:pStyle w:val="ListParagraph"/>
              <w:spacing w:before="24"/>
              <w:ind w:left="0" w:firstLine="0"/>
              <w:jc w:val="center"/>
              <w:rPr>
                <w:rFonts w:asciiTheme="minorHAnsi" w:hAnsiTheme="minorHAnsi" w:cstheme="minorHAnsi"/>
                <w:bCs/>
                <w:color w:val="FF0000"/>
                <w:sz w:val="20"/>
                <w:szCs w:val="20"/>
              </w:rPr>
            </w:pPr>
          </w:p>
        </w:tc>
        <w:tc>
          <w:tcPr>
            <w:tcW w:w="900" w:type="dxa"/>
          </w:tcPr>
          <w:p w14:paraId="01F372CE" w14:textId="2886A386" w:rsidR="00170BAD" w:rsidRPr="007B26DD" w:rsidRDefault="00170BAD" w:rsidP="00170BAD">
            <w:pPr>
              <w:pStyle w:val="ListParagraph"/>
              <w:spacing w:before="24"/>
              <w:ind w:left="0" w:firstLine="0"/>
              <w:jc w:val="center"/>
              <w:rPr>
                <w:rFonts w:asciiTheme="minorHAnsi" w:hAnsiTheme="minorHAnsi" w:cstheme="minorHAnsi"/>
                <w:bCs/>
                <w:color w:val="FF0000"/>
                <w:sz w:val="20"/>
                <w:szCs w:val="20"/>
              </w:rPr>
            </w:pPr>
          </w:p>
        </w:tc>
      </w:tr>
      <w:tr w:rsidR="00170BAD" w:rsidRPr="007B26DD" w14:paraId="620A6658" w14:textId="77777777" w:rsidTr="00BC0557">
        <w:tc>
          <w:tcPr>
            <w:tcW w:w="1705" w:type="dxa"/>
          </w:tcPr>
          <w:p w14:paraId="440F6D6B" w14:textId="3993FA26" w:rsidR="00170BAD" w:rsidRPr="007B26DD" w:rsidRDefault="00170BAD" w:rsidP="00170BA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Debra Lyon</w:t>
            </w:r>
          </w:p>
        </w:tc>
        <w:tc>
          <w:tcPr>
            <w:tcW w:w="900" w:type="dxa"/>
          </w:tcPr>
          <w:p w14:paraId="12A0FF42" w14:textId="7CF06715" w:rsidR="00170BAD" w:rsidRPr="007B26DD" w:rsidRDefault="00170BAD" w:rsidP="00170BA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RUSO</w:t>
            </w:r>
          </w:p>
        </w:tc>
        <w:tc>
          <w:tcPr>
            <w:tcW w:w="900" w:type="dxa"/>
          </w:tcPr>
          <w:p w14:paraId="4A36DB5C" w14:textId="76B04DDD" w:rsidR="00170BAD" w:rsidRPr="007B26DD" w:rsidRDefault="00170BAD" w:rsidP="00170BAD">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5E58735E" w14:textId="232E81D0" w:rsidR="00170BAD" w:rsidRPr="007B26DD" w:rsidRDefault="00170BAD" w:rsidP="00170BAD">
            <w:pPr>
              <w:pStyle w:val="ListParagraph"/>
              <w:spacing w:before="24"/>
              <w:ind w:left="0" w:firstLine="0"/>
              <w:jc w:val="center"/>
              <w:rPr>
                <w:rFonts w:asciiTheme="minorHAnsi" w:hAnsiTheme="minorHAnsi" w:cstheme="minorHAnsi"/>
                <w:bCs/>
                <w:color w:val="FF0000"/>
                <w:sz w:val="20"/>
                <w:szCs w:val="20"/>
              </w:rPr>
            </w:pPr>
          </w:p>
        </w:tc>
        <w:tc>
          <w:tcPr>
            <w:tcW w:w="900" w:type="dxa"/>
          </w:tcPr>
          <w:p w14:paraId="1EE5696E" w14:textId="2B61B48E" w:rsidR="00170BAD" w:rsidRPr="007B26DD" w:rsidRDefault="00170BAD" w:rsidP="00170BAD">
            <w:pPr>
              <w:pStyle w:val="ListParagraph"/>
              <w:spacing w:before="24"/>
              <w:ind w:left="0" w:firstLine="0"/>
              <w:jc w:val="center"/>
              <w:rPr>
                <w:rFonts w:asciiTheme="minorHAnsi" w:hAnsiTheme="minorHAnsi" w:cstheme="minorHAnsi"/>
                <w:bCs/>
                <w:color w:val="FF0000"/>
                <w:sz w:val="20"/>
                <w:szCs w:val="20"/>
              </w:rPr>
            </w:pPr>
          </w:p>
        </w:tc>
      </w:tr>
      <w:tr w:rsidR="00170BAD" w:rsidRPr="007B26DD" w14:paraId="652A2D71" w14:textId="77777777" w:rsidTr="00BC0557">
        <w:tc>
          <w:tcPr>
            <w:tcW w:w="1705" w:type="dxa"/>
          </w:tcPr>
          <w:p w14:paraId="2648AE35" w14:textId="2DAF8452" w:rsidR="00170BAD" w:rsidRPr="007B26DD" w:rsidRDefault="00170BAD" w:rsidP="00170BA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Jena Marr</w:t>
            </w:r>
          </w:p>
        </w:tc>
        <w:tc>
          <w:tcPr>
            <w:tcW w:w="900" w:type="dxa"/>
          </w:tcPr>
          <w:p w14:paraId="4D4FF448" w14:textId="417402A6" w:rsidR="00170BAD" w:rsidRPr="007B26DD" w:rsidRDefault="00170BAD" w:rsidP="00170BA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RCC</w:t>
            </w:r>
          </w:p>
        </w:tc>
        <w:tc>
          <w:tcPr>
            <w:tcW w:w="900" w:type="dxa"/>
          </w:tcPr>
          <w:p w14:paraId="0F5B5483" w14:textId="64A80A4C" w:rsidR="00170BAD" w:rsidRPr="007B26DD" w:rsidRDefault="00170BAD" w:rsidP="00170BAD">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3DC5DDB6" w14:textId="77777777" w:rsidR="00170BAD" w:rsidRPr="007B26DD" w:rsidRDefault="00170BAD" w:rsidP="00170BAD">
            <w:pPr>
              <w:pStyle w:val="ListParagraph"/>
              <w:spacing w:before="24"/>
              <w:ind w:left="0" w:firstLine="0"/>
              <w:jc w:val="center"/>
              <w:rPr>
                <w:rFonts w:asciiTheme="minorHAnsi" w:hAnsiTheme="minorHAnsi" w:cstheme="minorHAnsi"/>
                <w:bCs/>
                <w:color w:val="FF0000"/>
                <w:sz w:val="20"/>
                <w:szCs w:val="20"/>
              </w:rPr>
            </w:pPr>
          </w:p>
        </w:tc>
        <w:tc>
          <w:tcPr>
            <w:tcW w:w="900" w:type="dxa"/>
          </w:tcPr>
          <w:p w14:paraId="6AD76AD4" w14:textId="77777777" w:rsidR="00170BAD" w:rsidRPr="007B26DD" w:rsidRDefault="00170BAD" w:rsidP="00170BAD">
            <w:pPr>
              <w:pStyle w:val="ListParagraph"/>
              <w:spacing w:before="24"/>
              <w:ind w:left="0" w:firstLine="0"/>
              <w:jc w:val="center"/>
              <w:rPr>
                <w:rFonts w:asciiTheme="minorHAnsi" w:hAnsiTheme="minorHAnsi" w:cstheme="minorHAnsi"/>
                <w:bCs/>
                <w:color w:val="FF0000"/>
                <w:sz w:val="20"/>
                <w:szCs w:val="20"/>
              </w:rPr>
            </w:pPr>
          </w:p>
        </w:tc>
      </w:tr>
      <w:tr w:rsidR="00170BAD" w:rsidRPr="007B26DD" w14:paraId="3EE74240" w14:textId="77777777" w:rsidTr="00BC0557">
        <w:tc>
          <w:tcPr>
            <w:tcW w:w="1705" w:type="dxa"/>
          </w:tcPr>
          <w:p w14:paraId="44051F73" w14:textId="6251D0D2" w:rsidR="00170BAD" w:rsidRPr="007B26DD" w:rsidRDefault="00170BAD" w:rsidP="00170BA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Anita Simpson</w:t>
            </w:r>
          </w:p>
        </w:tc>
        <w:tc>
          <w:tcPr>
            <w:tcW w:w="900" w:type="dxa"/>
          </w:tcPr>
          <w:p w14:paraId="0A9C037D" w14:textId="188825E7" w:rsidR="00170BAD" w:rsidRPr="007B26DD" w:rsidRDefault="00170BAD" w:rsidP="00170BAD">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NOC</w:t>
            </w:r>
          </w:p>
        </w:tc>
        <w:tc>
          <w:tcPr>
            <w:tcW w:w="900" w:type="dxa"/>
          </w:tcPr>
          <w:p w14:paraId="10107907" w14:textId="1D9FFEEC" w:rsidR="00170BAD" w:rsidRPr="007B26DD" w:rsidRDefault="00170BAD" w:rsidP="00170BAD">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20E018CF" w14:textId="358A273F" w:rsidR="00170BAD" w:rsidRPr="007B26DD" w:rsidRDefault="00170BAD" w:rsidP="00170BAD">
            <w:pPr>
              <w:pStyle w:val="ListParagraph"/>
              <w:spacing w:before="24"/>
              <w:ind w:left="0" w:firstLine="0"/>
              <w:jc w:val="center"/>
              <w:rPr>
                <w:rFonts w:asciiTheme="minorHAnsi" w:hAnsiTheme="minorHAnsi" w:cstheme="minorHAnsi"/>
                <w:bCs/>
                <w:color w:val="FF0000"/>
                <w:sz w:val="20"/>
                <w:szCs w:val="20"/>
              </w:rPr>
            </w:pPr>
          </w:p>
        </w:tc>
        <w:tc>
          <w:tcPr>
            <w:tcW w:w="900" w:type="dxa"/>
          </w:tcPr>
          <w:p w14:paraId="139464AF" w14:textId="024EB771" w:rsidR="00170BAD" w:rsidRPr="007B26DD" w:rsidRDefault="00170BAD" w:rsidP="00170BAD">
            <w:pPr>
              <w:pStyle w:val="ListParagraph"/>
              <w:spacing w:before="24"/>
              <w:ind w:left="0" w:firstLine="0"/>
              <w:jc w:val="center"/>
              <w:rPr>
                <w:rFonts w:asciiTheme="minorHAnsi" w:hAnsiTheme="minorHAnsi" w:cstheme="minorHAnsi"/>
                <w:bCs/>
                <w:color w:val="FF0000"/>
                <w:sz w:val="20"/>
                <w:szCs w:val="20"/>
              </w:rPr>
            </w:pPr>
          </w:p>
        </w:tc>
      </w:tr>
    </w:tbl>
    <w:p w14:paraId="4A08D224" w14:textId="77777777" w:rsidR="00170BAD" w:rsidRPr="00170BAD" w:rsidRDefault="00170BAD" w:rsidP="00170BAD">
      <w:pPr>
        <w:pStyle w:val="ListParagraph"/>
        <w:ind w:left="1800" w:firstLine="0"/>
        <w:rPr>
          <w:sz w:val="24"/>
          <w:szCs w:val="24"/>
        </w:rPr>
      </w:pPr>
    </w:p>
    <w:p w14:paraId="51D829F7" w14:textId="77777777" w:rsidR="00F652F0" w:rsidRPr="00F3362F" w:rsidRDefault="00F652F0" w:rsidP="00F652F0">
      <w:pPr>
        <w:pStyle w:val="ListParagraph"/>
        <w:ind w:left="1560" w:firstLine="0"/>
        <w:rPr>
          <w:sz w:val="24"/>
          <w:szCs w:val="24"/>
        </w:rPr>
      </w:pPr>
    </w:p>
    <w:p w14:paraId="6CCED081" w14:textId="13131DBA" w:rsidR="00530CE3" w:rsidRDefault="00EB413C" w:rsidP="007417A1">
      <w:pPr>
        <w:pStyle w:val="ListParagraph"/>
        <w:numPr>
          <w:ilvl w:val="0"/>
          <w:numId w:val="1"/>
        </w:numPr>
        <w:rPr>
          <w:sz w:val="24"/>
          <w:szCs w:val="24"/>
        </w:rPr>
      </w:pPr>
      <w:r w:rsidRPr="00427BCB">
        <w:rPr>
          <w:b/>
          <w:sz w:val="24"/>
          <w:szCs w:val="24"/>
        </w:rPr>
        <w:t>Discuss</w:t>
      </w:r>
      <w:r w:rsidR="003C425E" w:rsidRPr="00427BCB">
        <w:rPr>
          <w:b/>
          <w:sz w:val="24"/>
          <w:szCs w:val="24"/>
        </w:rPr>
        <w:t>ion regarding</w:t>
      </w:r>
      <w:r w:rsidRPr="00427BCB">
        <w:rPr>
          <w:b/>
          <w:sz w:val="24"/>
          <w:szCs w:val="24"/>
        </w:rPr>
        <w:t xml:space="preserve"> Empyrean</w:t>
      </w:r>
      <w:r w:rsidRPr="00427BCB">
        <w:rPr>
          <w:sz w:val="24"/>
          <w:szCs w:val="24"/>
        </w:rPr>
        <w:t xml:space="preserve"> –</w:t>
      </w:r>
      <w:r w:rsidR="00530CE3" w:rsidRPr="00427BCB">
        <w:rPr>
          <w:sz w:val="24"/>
          <w:szCs w:val="24"/>
        </w:rPr>
        <w:t xml:space="preserve"> Mark Scott RUSO/OKHEEI Benefits Coordinator </w:t>
      </w:r>
    </w:p>
    <w:p w14:paraId="5F68165A" w14:textId="37A5FB3B" w:rsidR="00CE6F66" w:rsidRPr="00427BCB" w:rsidRDefault="00CE6F66" w:rsidP="00BC0557">
      <w:pPr>
        <w:pStyle w:val="ListParagraph"/>
        <w:ind w:left="1560" w:firstLine="0"/>
        <w:rPr>
          <w:sz w:val="24"/>
          <w:szCs w:val="24"/>
        </w:rPr>
      </w:pPr>
      <w:r>
        <w:rPr>
          <w:bCs/>
          <w:color w:val="FF0000"/>
          <w:sz w:val="20"/>
          <w:szCs w:val="20"/>
        </w:rPr>
        <w:t xml:space="preserve">Benefits Coordinators </w:t>
      </w:r>
      <w:r w:rsidR="00E21E7D">
        <w:rPr>
          <w:bCs/>
          <w:color w:val="FF0000"/>
          <w:sz w:val="20"/>
          <w:szCs w:val="20"/>
        </w:rPr>
        <w:t>must</w:t>
      </w:r>
      <w:r>
        <w:rPr>
          <w:bCs/>
          <w:color w:val="FF0000"/>
          <w:sz w:val="20"/>
          <w:szCs w:val="20"/>
        </w:rPr>
        <w:t xml:space="preserve"> submit a weekly file feed, that they are doing manually. There are a lot of errors that come back from Empyrean, as issues that the schools</w:t>
      </w:r>
      <w:r w:rsidR="00E21E7D">
        <w:rPr>
          <w:bCs/>
          <w:color w:val="FF0000"/>
          <w:sz w:val="20"/>
          <w:szCs w:val="20"/>
        </w:rPr>
        <w:t xml:space="preserve"> face</w:t>
      </w:r>
      <w:r>
        <w:rPr>
          <w:bCs/>
          <w:color w:val="FF0000"/>
          <w:sz w:val="20"/>
          <w:szCs w:val="20"/>
        </w:rPr>
        <w:t>. Why are the schools doing the file feeds manually? Gallagher’s opinion is that Empyrean is not very flexible in how file feeds are uploaded. Empyrean is asking the schools to jump through hoops to get their field feeds in the system. Enrollment side was better than the previous vendor. There was a lot that was not addressed at implementation. Looking for a new company to take over for Empyrean would take a little over a year to find and vet a company to take over. Gallagher’s recommendation is that even if OKHEEI left Empyrean, the file feed problem would still be an issue</w:t>
      </w:r>
      <w:r w:rsidR="00E21E7D">
        <w:rPr>
          <w:bCs/>
          <w:color w:val="FF0000"/>
          <w:sz w:val="20"/>
          <w:szCs w:val="20"/>
        </w:rPr>
        <w:t xml:space="preserve">, and it has to do with the payroll systems that the schools use. Dennis Coon, Gallagher, has offered to sit with each school to figure out the file feeds. He also stated that having to </w:t>
      </w:r>
      <w:r w:rsidR="00E21E7D">
        <w:rPr>
          <w:bCs/>
          <w:color w:val="FF0000"/>
          <w:sz w:val="20"/>
          <w:szCs w:val="20"/>
        </w:rPr>
        <w:lastRenderedPageBreak/>
        <w:t xml:space="preserve">figure out the file feed would have to happen no matter who OKHEEI used as their benefits administrator. Jena Marr, RCC asked to invite Empyrean to come to a Board Meeting so the Board Members can ask questions and see if addendum needs to be made to the original </w:t>
      </w:r>
      <w:r w:rsidR="00F038CA">
        <w:rPr>
          <w:bCs/>
          <w:color w:val="FF0000"/>
          <w:sz w:val="20"/>
          <w:szCs w:val="20"/>
        </w:rPr>
        <w:t>contract,</w:t>
      </w:r>
      <w:r w:rsidR="00E21E7D">
        <w:rPr>
          <w:bCs/>
          <w:color w:val="FF0000"/>
          <w:sz w:val="20"/>
          <w:szCs w:val="20"/>
        </w:rPr>
        <w:t xml:space="preserve"> then have it made, </w:t>
      </w:r>
      <w:r w:rsidR="00F038CA">
        <w:rPr>
          <w:bCs/>
          <w:color w:val="FF0000"/>
          <w:sz w:val="20"/>
          <w:szCs w:val="20"/>
        </w:rPr>
        <w:t>if</w:t>
      </w:r>
      <w:r w:rsidR="00E21E7D">
        <w:rPr>
          <w:bCs/>
          <w:color w:val="FF0000"/>
          <w:sz w:val="20"/>
          <w:szCs w:val="20"/>
        </w:rPr>
        <w:t xml:space="preserve"> the amount isn’t high. </w:t>
      </w:r>
    </w:p>
    <w:p w14:paraId="5521D4A8" w14:textId="77777777" w:rsidR="00A34555" w:rsidRPr="00427BCB" w:rsidRDefault="00A34555" w:rsidP="00A34555">
      <w:pPr>
        <w:pStyle w:val="ListParagraph"/>
        <w:ind w:left="480" w:firstLine="0"/>
        <w:rPr>
          <w:sz w:val="24"/>
          <w:szCs w:val="24"/>
        </w:rPr>
      </w:pPr>
    </w:p>
    <w:p w14:paraId="0DE80B2C" w14:textId="77777777" w:rsidR="006E4E3D" w:rsidRPr="00427BCB" w:rsidRDefault="006E4E3D" w:rsidP="006E4E3D">
      <w:pPr>
        <w:pStyle w:val="ListParagraph"/>
        <w:numPr>
          <w:ilvl w:val="0"/>
          <w:numId w:val="1"/>
        </w:numPr>
        <w:rPr>
          <w:sz w:val="24"/>
          <w:szCs w:val="24"/>
        </w:rPr>
      </w:pPr>
      <w:r w:rsidRPr="00427BCB">
        <w:rPr>
          <w:b/>
          <w:sz w:val="24"/>
          <w:szCs w:val="24"/>
        </w:rPr>
        <w:t xml:space="preserve">Discuss </w:t>
      </w:r>
      <w:r w:rsidR="003C425E" w:rsidRPr="00427BCB">
        <w:rPr>
          <w:b/>
          <w:sz w:val="24"/>
          <w:szCs w:val="24"/>
        </w:rPr>
        <w:t xml:space="preserve">and possible action regarding </w:t>
      </w:r>
      <w:r w:rsidRPr="00427BCB">
        <w:rPr>
          <w:b/>
          <w:sz w:val="24"/>
          <w:szCs w:val="24"/>
        </w:rPr>
        <w:t>HIP</w:t>
      </w:r>
      <w:r w:rsidR="008900E9" w:rsidRPr="00427BCB">
        <w:rPr>
          <w:b/>
          <w:sz w:val="24"/>
          <w:szCs w:val="24"/>
        </w:rPr>
        <w:t>A</w:t>
      </w:r>
      <w:r w:rsidRPr="00427BCB">
        <w:rPr>
          <w:b/>
          <w:sz w:val="24"/>
          <w:szCs w:val="24"/>
        </w:rPr>
        <w:t>A Compliance</w:t>
      </w:r>
      <w:r w:rsidRPr="00427BCB">
        <w:rPr>
          <w:sz w:val="24"/>
          <w:szCs w:val="24"/>
        </w:rPr>
        <w:t xml:space="preserve"> </w:t>
      </w:r>
      <w:r w:rsidR="00770014" w:rsidRPr="00427BCB">
        <w:rPr>
          <w:sz w:val="24"/>
          <w:szCs w:val="24"/>
        </w:rPr>
        <w:t>–</w:t>
      </w:r>
      <w:r w:rsidR="00CC5CAA" w:rsidRPr="00427BCB">
        <w:rPr>
          <w:sz w:val="24"/>
          <w:szCs w:val="24"/>
        </w:rPr>
        <w:t xml:space="preserve"> Mark Scott RUSO/OKHEEI Benefits Coordinator </w:t>
      </w:r>
    </w:p>
    <w:p w14:paraId="1A015E2B" w14:textId="77777777" w:rsidR="00051088" w:rsidRPr="00427BCB" w:rsidRDefault="00051088" w:rsidP="00051088">
      <w:pPr>
        <w:pStyle w:val="ListParagraph"/>
        <w:numPr>
          <w:ilvl w:val="1"/>
          <w:numId w:val="1"/>
        </w:numPr>
        <w:rPr>
          <w:sz w:val="24"/>
          <w:szCs w:val="24"/>
        </w:rPr>
      </w:pPr>
      <w:r w:rsidRPr="00427BCB">
        <w:rPr>
          <w:sz w:val="24"/>
          <w:szCs w:val="24"/>
        </w:rPr>
        <w:t>Security Officer</w:t>
      </w:r>
    </w:p>
    <w:p w14:paraId="41866087" w14:textId="77777777" w:rsidR="003C5178" w:rsidRPr="00427BCB" w:rsidRDefault="00051088" w:rsidP="00770014">
      <w:pPr>
        <w:pStyle w:val="ListParagraph"/>
        <w:numPr>
          <w:ilvl w:val="1"/>
          <w:numId w:val="1"/>
        </w:numPr>
        <w:rPr>
          <w:sz w:val="24"/>
          <w:szCs w:val="24"/>
        </w:rPr>
      </w:pPr>
      <w:r w:rsidRPr="00427BCB">
        <w:rPr>
          <w:sz w:val="24"/>
          <w:szCs w:val="24"/>
        </w:rPr>
        <w:t>Compliance Team</w:t>
      </w:r>
    </w:p>
    <w:p w14:paraId="5B31EAC4" w14:textId="63ED7705" w:rsidR="006A4A2D" w:rsidRDefault="00A64DEF" w:rsidP="00770014">
      <w:pPr>
        <w:pStyle w:val="ListParagraph"/>
        <w:numPr>
          <w:ilvl w:val="1"/>
          <w:numId w:val="1"/>
        </w:numPr>
        <w:rPr>
          <w:sz w:val="24"/>
          <w:szCs w:val="24"/>
        </w:rPr>
      </w:pPr>
      <w:r w:rsidRPr="00427BCB">
        <w:rPr>
          <w:sz w:val="24"/>
          <w:szCs w:val="24"/>
        </w:rPr>
        <w:t>Policies and Procedures</w:t>
      </w:r>
    </w:p>
    <w:p w14:paraId="2A6CB447" w14:textId="55BAC358" w:rsidR="00F038CA" w:rsidRDefault="00F038CA" w:rsidP="00E66EB6">
      <w:pPr>
        <w:ind w:left="1440"/>
        <w:rPr>
          <w:color w:val="FF0000"/>
          <w:sz w:val="20"/>
          <w:szCs w:val="20"/>
        </w:rPr>
      </w:pPr>
      <w:r w:rsidRPr="00F038CA">
        <w:rPr>
          <w:color w:val="FF0000"/>
          <w:sz w:val="20"/>
          <w:szCs w:val="20"/>
        </w:rPr>
        <w:t xml:space="preserve">OKHEEI currently has no Security Officer, Compliance Team, or HIPAA Policies and Procedures. For OKHEEI to end its contract with Total HIPAA, they would have to provide a 30 written notice before February 2023 otherwise the contract with auto-renew for $24,000 for the year of 2023. It was brought up by Mark Scott, RUSO/OKHEEI that Gallagher has a HIPAA Compliance Department within their company.  </w:t>
      </w:r>
      <w:r>
        <w:rPr>
          <w:color w:val="FF0000"/>
          <w:sz w:val="20"/>
          <w:szCs w:val="20"/>
        </w:rPr>
        <w:t>There will have</w:t>
      </w:r>
      <w:r w:rsidR="00E90079">
        <w:rPr>
          <w:color w:val="FF0000"/>
          <w:sz w:val="20"/>
          <w:szCs w:val="20"/>
        </w:rPr>
        <w:t xml:space="preserve"> to</w:t>
      </w:r>
      <w:r>
        <w:rPr>
          <w:color w:val="FF0000"/>
          <w:sz w:val="20"/>
          <w:szCs w:val="20"/>
        </w:rPr>
        <w:t xml:space="preserve"> </w:t>
      </w:r>
      <w:r w:rsidR="00E66EB6">
        <w:rPr>
          <w:color w:val="FF0000"/>
          <w:sz w:val="20"/>
          <w:szCs w:val="20"/>
        </w:rPr>
        <w:t xml:space="preserve">be </w:t>
      </w:r>
      <w:r>
        <w:rPr>
          <w:color w:val="FF0000"/>
          <w:sz w:val="20"/>
          <w:szCs w:val="20"/>
        </w:rPr>
        <w:t xml:space="preserve">training across all schools that handle PHI files. </w:t>
      </w:r>
      <w:r w:rsidR="00E66EB6">
        <w:rPr>
          <w:color w:val="FF0000"/>
          <w:sz w:val="20"/>
          <w:szCs w:val="20"/>
        </w:rPr>
        <w:t xml:space="preserve">Gallagher has online training and in-person training for all that will handle PHI. </w:t>
      </w:r>
    </w:p>
    <w:p w14:paraId="0F7640E1" w14:textId="70865DF0" w:rsidR="00E66EB6" w:rsidRPr="00F038CA" w:rsidRDefault="00E66EB6" w:rsidP="00E66EB6">
      <w:pPr>
        <w:ind w:left="1440"/>
        <w:rPr>
          <w:color w:val="FF0000"/>
          <w:sz w:val="20"/>
          <w:szCs w:val="20"/>
        </w:rPr>
      </w:pPr>
      <w:r>
        <w:rPr>
          <w:color w:val="FF0000"/>
          <w:sz w:val="20"/>
          <w:szCs w:val="20"/>
        </w:rPr>
        <w:t xml:space="preserve">There was a motion from Debra Lyon, RUSO that OKHEEI ends its contract with Total HIPAA and engage the HIPAA Compliance Department of Gallagher. The motion was seconded by Chirsty Landsaw, NSUOK. </w:t>
      </w:r>
    </w:p>
    <w:p w14:paraId="2508453C" w14:textId="77777777" w:rsidR="00A34555" w:rsidRPr="00427BCB" w:rsidRDefault="00A34555" w:rsidP="00A34555">
      <w:pPr>
        <w:pStyle w:val="ListParagraph"/>
        <w:ind w:left="1560" w:firstLine="0"/>
        <w:rPr>
          <w:sz w:val="24"/>
          <w:szCs w:val="24"/>
        </w:rPr>
      </w:pPr>
    </w:p>
    <w:p w14:paraId="16BA43CF" w14:textId="42B9C080" w:rsidR="00170BAD" w:rsidRDefault="003B0840" w:rsidP="00170BAD">
      <w:pPr>
        <w:pStyle w:val="ListParagraph"/>
        <w:numPr>
          <w:ilvl w:val="0"/>
          <w:numId w:val="1"/>
        </w:numPr>
        <w:rPr>
          <w:sz w:val="24"/>
          <w:szCs w:val="24"/>
        </w:rPr>
      </w:pPr>
      <w:r w:rsidRPr="003B0840">
        <w:rPr>
          <w:b/>
          <w:sz w:val="24"/>
          <w:szCs w:val="24"/>
        </w:rPr>
        <w:t>Discussion and possible action regarding PCORI fees owed by OKHEEI</w:t>
      </w:r>
      <w:r>
        <w:rPr>
          <w:sz w:val="24"/>
          <w:szCs w:val="24"/>
        </w:rPr>
        <w:t xml:space="preserve"> – Debra Lyon, RUSO General Counsel</w:t>
      </w:r>
    </w:p>
    <w:p w14:paraId="6B1AC99C" w14:textId="3C98D036" w:rsidR="00170BAD" w:rsidRPr="00106022" w:rsidRDefault="00170BAD" w:rsidP="00BC0557">
      <w:pPr>
        <w:pStyle w:val="ListParagraph"/>
        <w:ind w:left="1560" w:firstLine="0"/>
        <w:rPr>
          <w:sz w:val="24"/>
          <w:szCs w:val="24"/>
        </w:rPr>
      </w:pPr>
      <w:r>
        <w:rPr>
          <w:bCs/>
          <w:color w:val="FF0000"/>
          <w:sz w:val="20"/>
          <w:szCs w:val="20"/>
        </w:rPr>
        <w:t xml:space="preserve">It was discovered that OKHEEI was required to pay PCORI fees. It was arranged to have this </w:t>
      </w:r>
      <w:r w:rsidR="00A4375D">
        <w:rPr>
          <w:bCs/>
          <w:color w:val="FF0000"/>
          <w:sz w:val="20"/>
          <w:szCs w:val="20"/>
        </w:rPr>
        <w:t>year’s</w:t>
      </w:r>
      <w:r>
        <w:rPr>
          <w:bCs/>
          <w:color w:val="FF0000"/>
          <w:sz w:val="20"/>
          <w:szCs w:val="20"/>
        </w:rPr>
        <w:t xml:space="preserve"> fees paid, but waited to long to send it, and OKHEEIO was penalized for sending the payment in late. OKHEEI engaged an attorney to assist with the previous years of PCORI fees. </w:t>
      </w:r>
      <w:r w:rsidR="002A3829">
        <w:rPr>
          <w:bCs/>
          <w:color w:val="FF0000"/>
          <w:sz w:val="20"/>
          <w:szCs w:val="20"/>
        </w:rPr>
        <w:t>OKHEEI received a notification from the IRS, that the payment was received but that OKHEEI still owed $672.37 because the IRS didn’t receive it before the deadline. OKHEEI will be required to pay the $672.37</w:t>
      </w:r>
      <w:r w:rsidR="00623080">
        <w:rPr>
          <w:bCs/>
          <w:color w:val="FF0000"/>
          <w:sz w:val="20"/>
          <w:szCs w:val="20"/>
        </w:rPr>
        <w:t xml:space="preserve"> (penalties and interest till mid-Aug.)</w:t>
      </w:r>
      <w:r w:rsidR="002A3829">
        <w:rPr>
          <w:bCs/>
          <w:color w:val="FF0000"/>
          <w:sz w:val="20"/>
          <w:szCs w:val="20"/>
        </w:rPr>
        <w:t xml:space="preserve"> There are still payments that have not been submitted yet. A letter was received from the IRS that the payment of $12,753.93 was for payment through June 30, 202</w:t>
      </w:r>
      <w:r w:rsidR="00106022">
        <w:rPr>
          <w:bCs/>
          <w:color w:val="FF0000"/>
          <w:sz w:val="20"/>
          <w:szCs w:val="20"/>
        </w:rPr>
        <w:t>1</w:t>
      </w:r>
      <w:r w:rsidR="002A3829">
        <w:rPr>
          <w:bCs/>
          <w:color w:val="FF0000"/>
          <w:sz w:val="20"/>
          <w:szCs w:val="20"/>
        </w:rPr>
        <w:t xml:space="preserve">. There was a failure to file ($573.93) &amp; failure to pay penalty ($63.77) with interest charges. There is a 5% penalty assessed for filing the return late to up to 5 months. PCORI fees are (Patient Centered Outcome Research) which is a part of the ACA. Self-funded policies have to pay the fees themselves. The fees are $2.68 per employee that is covered under the plan for the calendar year. </w:t>
      </w:r>
      <w:r w:rsidR="000C6E00">
        <w:rPr>
          <w:bCs/>
          <w:color w:val="FF0000"/>
          <w:sz w:val="20"/>
          <w:szCs w:val="20"/>
        </w:rPr>
        <w:t>Chane Deumont is the attorney that was engaged by OKHEEI. We can request a waver for the penalty and interest, if we qualify. The payment was sent 2 days before the due date, which was not an enough time to request the waver. Payment and filing were sent the day it was due, but the IRS didn’t get the payment and filing till mid-August. OKHEEI can request that the penalty be reconsidered but there is no guarantee we could get the penalty taken away. OKHEEI will need to get the other 720 PCORI fees filed and paid for the previous years (2017-202</w:t>
      </w:r>
      <w:r w:rsidR="00106022">
        <w:rPr>
          <w:bCs/>
          <w:color w:val="FF0000"/>
          <w:sz w:val="20"/>
          <w:szCs w:val="20"/>
        </w:rPr>
        <w:t>0,2022</w:t>
      </w:r>
      <w:r w:rsidR="000C6E00">
        <w:rPr>
          <w:bCs/>
          <w:color w:val="FF0000"/>
          <w:sz w:val="20"/>
          <w:szCs w:val="20"/>
        </w:rPr>
        <w:t xml:space="preserve">). The penalty is a max of 5 months for each year that has not been paid. Fees will range from $12-$15,000 per year. </w:t>
      </w:r>
      <w:r w:rsidR="00106022">
        <w:rPr>
          <w:bCs/>
          <w:color w:val="FF0000"/>
          <w:sz w:val="20"/>
          <w:szCs w:val="20"/>
        </w:rPr>
        <w:t xml:space="preserve">It was suggested by Debra Lyon that OKHEEI pay the fees for the year, and then if the IRS comes back and says the penalties are to be paid, then OKHEEI can ask for reconsideration. The PCORI fees are an expense that is to be paid every year. The amount for the pervious years will differ because there where other schools included in OKHEEI (UCO, Western) and the dollar amount that is owed per employee changes every year. </w:t>
      </w:r>
    </w:p>
    <w:p w14:paraId="567F48A4" w14:textId="0C937D41" w:rsidR="003B0840" w:rsidRDefault="00106022" w:rsidP="00BC0557">
      <w:pPr>
        <w:pStyle w:val="ListParagraph"/>
        <w:ind w:left="1560" w:firstLine="0"/>
        <w:rPr>
          <w:bCs/>
          <w:color w:val="FF0000"/>
          <w:sz w:val="20"/>
          <w:szCs w:val="20"/>
        </w:rPr>
      </w:pPr>
      <w:r>
        <w:rPr>
          <w:bCs/>
          <w:color w:val="FF0000"/>
          <w:sz w:val="20"/>
          <w:szCs w:val="20"/>
        </w:rPr>
        <w:t xml:space="preserve">David Pecha, NWOSU made a motion to pay the fees for the previous years and wait for correspondence from the IRS about the penalties. Debra Lyon, RUSO second the motion. </w:t>
      </w:r>
    </w:p>
    <w:p w14:paraId="1138E0D6" w14:textId="2F30FC05" w:rsidR="00BC0557" w:rsidRDefault="00BC0557" w:rsidP="00BC0557">
      <w:pPr>
        <w:pStyle w:val="ListParagraph"/>
        <w:ind w:left="1560" w:firstLine="0"/>
        <w:rPr>
          <w:sz w:val="24"/>
          <w:szCs w:val="24"/>
        </w:rPr>
      </w:pPr>
    </w:p>
    <w:p w14:paraId="05411147" w14:textId="77777777" w:rsidR="003506E8" w:rsidRPr="00106022" w:rsidRDefault="003506E8" w:rsidP="00BC0557">
      <w:pPr>
        <w:pStyle w:val="ListParagraph"/>
        <w:ind w:left="1560" w:firstLine="0"/>
        <w:rPr>
          <w:sz w:val="24"/>
          <w:szCs w:val="24"/>
        </w:rPr>
      </w:pPr>
    </w:p>
    <w:tbl>
      <w:tblPr>
        <w:tblStyle w:val="TableGrid"/>
        <w:tblW w:w="0" w:type="auto"/>
        <w:tblInd w:w="1440" w:type="dxa"/>
        <w:tblLook w:val="04A0" w:firstRow="1" w:lastRow="0" w:firstColumn="1" w:lastColumn="0" w:noHBand="0" w:noVBand="1"/>
      </w:tblPr>
      <w:tblGrid>
        <w:gridCol w:w="1705"/>
        <w:gridCol w:w="900"/>
        <w:gridCol w:w="900"/>
        <w:gridCol w:w="900"/>
        <w:gridCol w:w="900"/>
      </w:tblGrid>
      <w:tr w:rsidR="00106022" w:rsidRPr="007B26DD" w14:paraId="48F99159" w14:textId="77777777" w:rsidTr="00BD39C2">
        <w:tc>
          <w:tcPr>
            <w:tcW w:w="1705" w:type="dxa"/>
          </w:tcPr>
          <w:p w14:paraId="5964EA8D" w14:textId="77777777" w:rsidR="00106022" w:rsidRPr="007B26DD" w:rsidRDefault="00106022"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lastRenderedPageBreak/>
              <w:t>Name:</w:t>
            </w:r>
          </w:p>
        </w:tc>
        <w:tc>
          <w:tcPr>
            <w:tcW w:w="900" w:type="dxa"/>
          </w:tcPr>
          <w:p w14:paraId="0F86F74C" w14:textId="77777777" w:rsidR="00106022" w:rsidRPr="007B26DD" w:rsidRDefault="00106022"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School:</w:t>
            </w:r>
          </w:p>
        </w:tc>
        <w:tc>
          <w:tcPr>
            <w:tcW w:w="900" w:type="dxa"/>
          </w:tcPr>
          <w:p w14:paraId="47C9CA71" w14:textId="77777777" w:rsidR="00106022" w:rsidRPr="007B26DD" w:rsidRDefault="00106022"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Yes:</w:t>
            </w:r>
          </w:p>
        </w:tc>
        <w:tc>
          <w:tcPr>
            <w:tcW w:w="900" w:type="dxa"/>
          </w:tcPr>
          <w:p w14:paraId="236834DB" w14:textId="77777777" w:rsidR="00106022" w:rsidRPr="007B26DD" w:rsidRDefault="00106022"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No:</w:t>
            </w:r>
          </w:p>
        </w:tc>
        <w:tc>
          <w:tcPr>
            <w:tcW w:w="900" w:type="dxa"/>
          </w:tcPr>
          <w:p w14:paraId="6FC08D4C" w14:textId="77777777" w:rsidR="00106022" w:rsidRPr="007B26DD" w:rsidRDefault="00106022"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Abstain:</w:t>
            </w:r>
          </w:p>
        </w:tc>
      </w:tr>
      <w:tr w:rsidR="00106022" w:rsidRPr="007B26DD" w14:paraId="551206BD" w14:textId="77777777" w:rsidTr="00BD39C2">
        <w:tc>
          <w:tcPr>
            <w:tcW w:w="1705" w:type="dxa"/>
          </w:tcPr>
          <w:p w14:paraId="2949DD2C" w14:textId="77777777" w:rsidR="00106022" w:rsidRPr="007B26DD" w:rsidRDefault="00106022"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Ron Bussert</w:t>
            </w:r>
          </w:p>
        </w:tc>
        <w:tc>
          <w:tcPr>
            <w:tcW w:w="900" w:type="dxa"/>
          </w:tcPr>
          <w:p w14:paraId="11B6B2A9" w14:textId="77777777" w:rsidR="00106022" w:rsidRPr="007B26DD" w:rsidRDefault="00106022"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ECU</w:t>
            </w:r>
          </w:p>
        </w:tc>
        <w:tc>
          <w:tcPr>
            <w:tcW w:w="900" w:type="dxa"/>
          </w:tcPr>
          <w:p w14:paraId="28F0B06C" w14:textId="77777777" w:rsidR="00106022" w:rsidRPr="007B26DD" w:rsidRDefault="00106022"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34ACED76" w14:textId="77777777" w:rsidR="00106022" w:rsidRPr="007B26DD" w:rsidRDefault="00106022"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691E939E" w14:textId="77777777" w:rsidR="00106022" w:rsidRPr="007B26DD" w:rsidRDefault="00106022" w:rsidP="00BD39C2">
            <w:pPr>
              <w:pStyle w:val="ListParagraph"/>
              <w:spacing w:before="24"/>
              <w:ind w:left="0" w:firstLine="0"/>
              <w:jc w:val="center"/>
              <w:rPr>
                <w:rFonts w:asciiTheme="minorHAnsi" w:hAnsiTheme="minorHAnsi" w:cstheme="minorHAnsi"/>
                <w:bCs/>
                <w:color w:val="FF0000"/>
                <w:sz w:val="20"/>
                <w:szCs w:val="20"/>
              </w:rPr>
            </w:pPr>
          </w:p>
        </w:tc>
      </w:tr>
      <w:tr w:rsidR="00106022" w:rsidRPr="007B26DD" w14:paraId="255D0E74" w14:textId="77777777" w:rsidTr="00BD39C2">
        <w:tc>
          <w:tcPr>
            <w:tcW w:w="1705" w:type="dxa"/>
          </w:tcPr>
          <w:p w14:paraId="2F99618B" w14:textId="77777777" w:rsidR="00106022" w:rsidRPr="007B26DD" w:rsidRDefault="00106022"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David Pecha</w:t>
            </w:r>
          </w:p>
        </w:tc>
        <w:tc>
          <w:tcPr>
            <w:tcW w:w="900" w:type="dxa"/>
          </w:tcPr>
          <w:p w14:paraId="2A3FE604" w14:textId="77777777" w:rsidR="00106022" w:rsidRPr="007B26DD" w:rsidRDefault="00106022"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NWOSU</w:t>
            </w:r>
          </w:p>
        </w:tc>
        <w:tc>
          <w:tcPr>
            <w:tcW w:w="900" w:type="dxa"/>
          </w:tcPr>
          <w:p w14:paraId="7067FD18" w14:textId="03780856" w:rsidR="00106022" w:rsidRPr="007B26DD" w:rsidRDefault="00106022"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60657329" w14:textId="77777777" w:rsidR="00106022" w:rsidRPr="007B26DD" w:rsidRDefault="00106022"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2EFFC609" w14:textId="2EE46BB0" w:rsidR="00106022" w:rsidRPr="007B26DD" w:rsidRDefault="00106022" w:rsidP="00BD39C2">
            <w:pPr>
              <w:pStyle w:val="ListParagraph"/>
              <w:spacing w:before="24"/>
              <w:ind w:left="0" w:firstLine="0"/>
              <w:jc w:val="center"/>
              <w:rPr>
                <w:rFonts w:asciiTheme="minorHAnsi" w:hAnsiTheme="minorHAnsi" w:cstheme="minorHAnsi"/>
                <w:bCs/>
                <w:color w:val="FF0000"/>
                <w:sz w:val="20"/>
                <w:szCs w:val="20"/>
              </w:rPr>
            </w:pPr>
          </w:p>
        </w:tc>
      </w:tr>
      <w:tr w:rsidR="00106022" w:rsidRPr="007B26DD" w14:paraId="37758790" w14:textId="77777777" w:rsidTr="00BD39C2">
        <w:tc>
          <w:tcPr>
            <w:tcW w:w="1705" w:type="dxa"/>
          </w:tcPr>
          <w:p w14:paraId="7E00410B" w14:textId="77777777" w:rsidR="00106022" w:rsidRPr="007B26DD" w:rsidRDefault="00106022"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Dennis Westman</w:t>
            </w:r>
          </w:p>
        </w:tc>
        <w:tc>
          <w:tcPr>
            <w:tcW w:w="900" w:type="dxa"/>
          </w:tcPr>
          <w:p w14:paraId="6ACC3915" w14:textId="77777777" w:rsidR="00106022" w:rsidRPr="007B26DD" w:rsidRDefault="00106022"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SE</w:t>
            </w:r>
          </w:p>
        </w:tc>
        <w:tc>
          <w:tcPr>
            <w:tcW w:w="900" w:type="dxa"/>
          </w:tcPr>
          <w:p w14:paraId="37B6BEA9" w14:textId="77777777" w:rsidR="00106022" w:rsidRPr="007B26DD" w:rsidRDefault="00106022"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78BD1FC0" w14:textId="77777777" w:rsidR="00106022" w:rsidRPr="007B26DD" w:rsidRDefault="00106022"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0A77F819" w14:textId="77777777" w:rsidR="00106022" w:rsidRPr="007B26DD" w:rsidRDefault="00106022" w:rsidP="00BD39C2">
            <w:pPr>
              <w:pStyle w:val="ListParagraph"/>
              <w:spacing w:before="24"/>
              <w:ind w:left="0" w:firstLine="0"/>
              <w:jc w:val="center"/>
              <w:rPr>
                <w:rFonts w:asciiTheme="minorHAnsi" w:hAnsiTheme="minorHAnsi" w:cstheme="minorHAnsi"/>
                <w:bCs/>
                <w:color w:val="FF0000"/>
                <w:sz w:val="20"/>
                <w:szCs w:val="20"/>
              </w:rPr>
            </w:pPr>
          </w:p>
        </w:tc>
      </w:tr>
      <w:tr w:rsidR="00106022" w:rsidRPr="007B26DD" w14:paraId="4BEEBA08" w14:textId="77777777" w:rsidTr="00BD39C2">
        <w:tc>
          <w:tcPr>
            <w:tcW w:w="1705" w:type="dxa"/>
          </w:tcPr>
          <w:p w14:paraId="32DE66CC" w14:textId="77777777" w:rsidR="00106022" w:rsidRPr="007B26DD" w:rsidRDefault="00106022"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Justin Cellum</w:t>
            </w:r>
          </w:p>
        </w:tc>
        <w:tc>
          <w:tcPr>
            <w:tcW w:w="900" w:type="dxa"/>
          </w:tcPr>
          <w:p w14:paraId="191A5E87" w14:textId="77777777" w:rsidR="00106022" w:rsidRPr="007B26DD" w:rsidRDefault="00106022"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MSC</w:t>
            </w:r>
          </w:p>
        </w:tc>
        <w:tc>
          <w:tcPr>
            <w:tcW w:w="900" w:type="dxa"/>
          </w:tcPr>
          <w:p w14:paraId="23A92049" w14:textId="77777777" w:rsidR="00106022" w:rsidRPr="007B26DD" w:rsidRDefault="00106022"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2A484FB0" w14:textId="77777777" w:rsidR="00106022" w:rsidRPr="007B26DD" w:rsidRDefault="00106022"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3325CB23" w14:textId="77777777" w:rsidR="00106022" w:rsidRPr="007B26DD" w:rsidRDefault="00106022" w:rsidP="00BD39C2">
            <w:pPr>
              <w:pStyle w:val="ListParagraph"/>
              <w:spacing w:before="24"/>
              <w:ind w:left="0" w:firstLine="0"/>
              <w:jc w:val="center"/>
              <w:rPr>
                <w:rFonts w:asciiTheme="minorHAnsi" w:hAnsiTheme="minorHAnsi" w:cstheme="minorHAnsi"/>
                <w:bCs/>
                <w:color w:val="FF0000"/>
                <w:sz w:val="20"/>
                <w:szCs w:val="20"/>
              </w:rPr>
            </w:pPr>
          </w:p>
        </w:tc>
      </w:tr>
      <w:tr w:rsidR="00106022" w:rsidRPr="007B26DD" w14:paraId="5C1FB841" w14:textId="77777777" w:rsidTr="00BD39C2">
        <w:tc>
          <w:tcPr>
            <w:tcW w:w="1705" w:type="dxa"/>
          </w:tcPr>
          <w:p w14:paraId="2063A737" w14:textId="77777777" w:rsidR="00106022" w:rsidRPr="007B26DD" w:rsidRDefault="00106022"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Christy Landsaw</w:t>
            </w:r>
          </w:p>
        </w:tc>
        <w:tc>
          <w:tcPr>
            <w:tcW w:w="900" w:type="dxa"/>
          </w:tcPr>
          <w:p w14:paraId="2A12A872" w14:textId="77777777" w:rsidR="00106022" w:rsidRPr="007B26DD" w:rsidRDefault="00106022"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NSUOK</w:t>
            </w:r>
          </w:p>
        </w:tc>
        <w:tc>
          <w:tcPr>
            <w:tcW w:w="900" w:type="dxa"/>
          </w:tcPr>
          <w:p w14:paraId="28D4F17C" w14:textId="77777777" w:rsidR="00106022" w:rsidRPr="007B26DD" w:rsidRDefault="00106022"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0C40F43F" w14:textId="77777777" w:rsidR="00106022" w:rsidRPr="007B26DD" w:rsidRDefault="00106022"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32E6D254" w14:textId="77777777" w:rsidR="00106022" w:rsidRPr="007B26DD" w:rsidRDefault="00106022" w:rsidP="00BD39C2">
            <w:pPr>
              <w:pStyle w:val="ListParagraph"/>
              <w:spacing w:before="24"/>
              <w:ind w:left="0" w:firstLine="0"/>
              <w:jc w:val="center"/>
              <w:rPr>
                <w:rFonts w:asciiTheme="minorHAnsi" w:hAnsiTheme="minorHAnsi" w:cstheme="minorHAnsi"/>
                <w:bCs/>
                <w:color w:val="FF0000"/>
                <w:sz w:val="20"/>
                <w:szCs w:val="20"/>
              </w:rPr>
            </w:pPr>
          </w:p>
        </w:tc>
      </w:tr>
      <w:tr w:rsidR="00106022" w:rsidRPr="007B26DD" w14:paraId="515B06AD" w14:textId="77777777" w:rsidTr="00BD39C2">
        <w:tc>
          <w:tcPr>
            <w:tcW w:w="1705" w:type="dxa"/>
          </w:tcPr>
          <w:p w14:paraId="47EC8A5A" w14:textId="77777777" w:rsidR="00106022" w:rsidRPr="007B26DD" w:rsidRDefault="00106022"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Debra Lyon</w:t>
            </w:r>
          </w:p>
        </w:tc>
        <w:tc>
          <w:tcPr>
            <w:tcW w:w="900" w:type="dxa"/>
          </w:tcPr>
          <w:p w14:paraId="58847862" w14:textId="77777777" w:rsidR="00106022" w:rsidRPr="007B26DD" w:rsidRDefault="00106022"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RUSO</w:t>
            </w:r>
          </w:p>
        </w:tc>
        <w:tc>
          <w:tcPr>
            <w:tcW w:w="900" w:type="dxa"/>
          </w:tcPr>
          <w:p w14:paraId="6D0B31B3" w14:textId="77777777" w:rsidR="00106022" w:rsidRPr="007B26DD" w:rsidRDefault="00106022"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617E81A8" w14:textId="77777777" w:rsidR="00106022" w:rsidRPr="007B26DD" w:rsidRDefault="00106022"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4D40FDF2" w14:textId="77777777" w:rsidR="00106022" w:rsidRPr="007B26DD" w:rsidRDefault="00106022" w:rsidP="00BD39C2">
            <w:pPr>
              <w:pStyle w:val="ListParagraph"/>
              <w:spacing w:before="24"/>
              <w:ind w:left="0" w:firstLine="0"/>
              <w:jc w:val="center"/>
              <w:rPr>
                <w:rFonts w:asciiTheme="minorHAnsi" w:hAnsiTheme="minorHAnsi" w:cstheme="minorHAnsi"/>
                <w:bCs/>
                <w:color w:val="FF0000"/>
                <w:sz w:val="20"/>
                <w:szCs w:val="20"/>
              </w:rPr>
            </w:pPr>
          </w:p>
        </w:tc>
      </w:tr>
      <w:tr w:rsidR="00106022" w:rsidRPr="007B26DD" w14:paraId="6663C103" w14:textId="77777777" w:rsidTr="00BD39C2">
        <w:tc>
          <w:tcPr>
            <w:tcW w:w="1705" w:type="dxa"/>
          </w:tcPr>
          <w:p w14:paraId="2C1C0BEA" w14:textId="77777777" w:rsidR="00106022" w:rsidRPr="007B26DD" w:rsidRDefault="00106022"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Jena Marr</w:t>
            </w:r>
          </w:p>
        </w:tc>
        <w:tc>
          <w:tcPr>
            <w:tcW w:w="900" w:type="dxa"/>
          </w:tcPr>
          <w:p w14:paraId="4B01ED85" w14:textId="77777777" w:rsidR="00106022" w:rsidRPr="007B26DD" w:rsidRDefault="00106022"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RCC</w:t>
            </w:r>
          </w:p>
        </w:tc>
        <w:tc>
          <w:tcPr>
            <w:tcW w:w="900" w:type="dxa"/>
          </w:tcPr>
          <w:p w14:paraId="2401D52B" w14:textId="77777777" w:rsidR="00106022" w:rsidRPr="007B26DD" w:rsidRDefault="00106022"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755BA1E4" w14:textId="77777777" w:rsidR="00106022" w:rsidRPr="007B26DD" w:rsidRDefault="00106022"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575EAEC6" w14:textId="77777777" w:rsidR="00106022" w:rsidRPr="007B26DD" w:rsidRDefault="00106022" w:rsidP="00BD39C2">
            <w:pPr>
              <w:pStyle w:val="ListParagraph"/>
              <w:spacing w:before="24"/>
              <w:ind w:left="0" w:firstLine="0"/>
              <w:jc w:val="center"/>
              <w:rPr>
                <w:rFonts w:asciiTheme="minorHAnsi" w:hAnsiTheme="minorHAnsi" w:cstheme="minorHAnsi"/>
                <w:bCs/>
                <w:color w:val="FF0000"/>
                <w:sz w:val="20"/>
                <w:szCs w:val="20"/>
              </w:rPr>
            </w:pPr>
          </w:p>
        </w:tc>
      </w:tr>
      <w:tr w:rsidR="00106022" w:rsidRPr="007B26DD" w14:paraId="41B2CD3A" w14:textId="77777777" w:rsidTr="00BD39C2">
        <w:tc>
          <w:tcPr>
            <w:tcW w:w="1705" w:type="dxa"/>
          </w:tcPr>
          <w:p w14:paraId="1BF07D30" w14:textId="77777777" w:rsidR="00106022" w:rsidRPr="007B26DD" w:rsidRDefault="00106022"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Anita Simpson</w:t>
            </w:r>
          </w:p>
        </w:tc>
        <w:tc>
          <w:tcPr>
            <w:tcW w:w="900" w:type="dxa"/>
          </w:tcPr>
          <w:p w14:paraId="73FF5FE5" w14:textId="77777777" w:rsidR="00106022" w:rsidRPr="007B26DD" w:rsidRDefault="00106022"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NOC</w:t>
            </w:r>
          </w:p>
        </w:tc>
        <w:tc>
          <w:tcPr>
            <w:tcW w:w="900" w:type="dxa"/>
          </w:tcPr>
          <w:p w14:paraId="270EBCA5" w14:textId="77777777" w:rsidR="00106022" w:rsidRPr="007B26DD" w:rsidRDefault="00106022"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7B67C182" w14:textId="77777777" w:rsidR="00106022" w:rsidRPr="007B26DD" w:rsidRDefault="00106022"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56778193" w14:textId="77777777" w:rsidR="00106022" w:rsidRPr="007B26DD" w:rsidRDefault="00106022" w:rsidP="00BD39C2">
            <w:pPr>
              <w:pStyle w:val="ListParagraph"/>
              <w:spacing w:before="24"/>
              <w:ind w:left="0" w:firstLine="0"/>
              <w:jc w:val="center"/>
              <w:rPr>
                <w:rFonts w:asciiTheme="minorHAnsi" w:hAnsiTheme="minorHAnsi" w:cstheme="minorHAnsi"/>
                <w:bCs/>
                <w:color w:val="FF0000"/>
                <w:sz w:val="20"/>
                <w:szCs w:val="20"/>
              </w:rPr>
            </w:pPr>
          </w:p>
        </w:tc>
      </w:tr>
    </w:tbl>
    <w:p w14:paraId="33A67A43" w14:textId="043A0E94" w:rsidR="00106022" w:rsidRDefault="00623080" w:rsidP="00166D56">
      <w:pPr>
        <w:ind w:left="1440"/>
        <w:rPr>
          <w:color w:val="FF0000"/>
          <w:sz w:val="20"/>
          <w:szCs w:val="20"/>
        </w:rPr>
      </w:pPr>
      <w:r>
        <w:rPr>
          <w:color w:val="FF0000"/>
          <w:sz w:val="20"/>
          <w:szCs w:val="20"/>
        </w:rPr>
        <w:t>A motion was made by Debra Lyon, RUSO</w:t>
      </w:r>
      <w:r w:rsidR="00166D56">
        <w:rPr>
          <w:color w:val="FF0000"/>
          <w:sz w:val="20"/>
          <w:szCs w:val="20"/>
        </w:rPr>
        <w:t xml:space="preserve"> that OKHEEI seeks reconsideration of the $672.37 from the IRS based on the circumstances that OKHEEI was facing during the summer of 2022. Dennis Westman, SE seconds the motion. </w:t>
      </w:r>
    </w:p>
    <w:tbl>
      <w:tblPr>
        <w:tblStyle w:val="TableGrid"/>
        <w:tblW w:w="0" w:type="auto"/>
        <w:tblInd w:w="1440" w:type="dxa"/>
        <w:tblLook w:val="04A0" w:firstRow="1" w:lastRow="0" w:firstColumn="1" w:lastColumn="0" w:noHBand="0" w:noVBand="1"/>
      </w:tblPr>
      <w:tblGrid>
        <w:gridCol w:w="1705"/>
        <w:gridCol w:w="900"/>
        <w:gridCol w:w="900"/>
        <w:gridCol w:w="900"/>
        <w:gridCol w:w="900"/>
      </w:tblGrid>
      <w:tr w:rsidR="00166D56" w:rsidRPr="007B26DD" w14:paraId="42912B73" w14:textId="77777777" w:rsidTr="00BD39C2">
        <w:tc>
          <w:tcPr>
            <w:tcW w:w="1705" w:type="dxa"/>
          </w:tcPr>
          <w:p w14:paraId="43358127" w14:textId="7777777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Name:</w:t>
            </w:r>
          </w:p>
        </w:tc>
        <w:tc>
          <w:tcPr>
            <w:tcW w:w="900" w:type="dxa"/>
          </w:tcPr>
          <w:p w14:paraId="76A898F8" w14:textId="7777777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School:</w:t>
            </w:r>
          </w:p>
        </w:tc>
        <w:tc>
          <w:tcPr>
            <w:tcW w:w="900" w:type="dxa"/>
          </w:tcPr>
          <w:p w14:paraId="3D016033" w14:textId="7777777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Yes:</w:t>
            </w:r>
          </w:p>
        </w:tc>
        <w:tc>
          <w:tcPr>
            <w:tcW w:w="900" w:type="dxa"/>
          </w:tcPr>
          <w:p w14:paraId="78D452F9" w14:textId="7777777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No:</w:t>
            </w:r>
          </w:p>
        </w:tc>
        <w:tc>
          <w:tcPr>
            <w:tcW w:w="900" w:type="dxa"/>
          </w:tcPr>
          <w:p w14:paraId="0480217B" w14:textId="7777777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Abstain:</w:t>
            </w:r>
          </w:p>
        </w:tc>
      </w:tr>
      <w:tr w:rsidR="00166D56" w:rsidRPr="007B26DD" w14:paraId="4AE87CBB" w14:textId="77777777" w:rsidTr="00BD39C2">
        <w:tc>
          <w:tcPr>
            <w:tcW w:w="1705" w:type="dxa"/>
          </w:tcPr>
          <w:p w14:paraId="563CA45B"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Ron Bussert</w:t>
            </w:r>
          </w:p>
        </w:tc>
        <w:tc>
          <w:tcPr>
            <w:tcW w:w="900" w:type="dxa"/>
          </w:tcPr>
          <w:p w14:paraId="6F7A1F22"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ECU</w:t>
            </w:r>
          </w:p>
        </w:tc>
        <w:tc>
          <w:tcPr>
            <w:tcW w:w="900" w:type="dxa"/>
          </w:tcPr>
          <w:p w14:paraId="3B0940A8" w14:textId="63880D0C"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6D0236AF" w14:textId="7CDA7359"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08F8C69F" w14:textId="7777777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r>
      <w:tr w:rsidR="00166D56" w:rsidRPr="007B26DD" w14:paraId="780692F1" w14:textId="77777777" w:rsidTr="00BD39C2">
        <w:tc>
          <w:tcPr>
            <w:tcW w:w="1705" w:type="dxa"/>
          </w:tcPr>
          <w:p w14:paraId="5405E9E6"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David Pecha</w:t>
            </w:r>
          </w:p>
        </w:tc>
        <w:tc>
          <w:tcPr>
            <w:tcW w:w="900" w:type="dxa"/>
          </w:tcPr>
          <w:p w14:paraId="01EAFFD7"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NWOSU</w:t>
            </w:r>
          </w:p>
        </w:tc>
        <w:tc>
          <w:tcPr>
            <w:tcW w:w="900" w:type="dxa"/>
          </w:tcPr>
          <w:p w14:paraId="2F658212" w14:textId="75697EF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643BB166" w14:textId="4FECC3FD"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6111841F" w14:textId="7777777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r>
      <w:tr w:rsidR="00166D56" w:rsidRPr="007B26DD" w14:paraId="028F3ECD" w14:textId="77777777" w:rsidTr="00BD39C2">
        <w:tc>
          <w:tcPr>
            <w:tcW w:w="1705" w:type="dxa"/>
          </w:tcPr>
          <w:p w14:paraId="2F402728"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Dennis Westman</w:t>
            </w:r>
          </w:p>
        </w:tc>
        <w:tc>
          <w:tcPr>
            <w:tcW w:w="900" w:type="dxa"/>
          </w:tcPr>
          <w:p w14:paraId="4B2AE9E5"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SE</w:t>
            </w:r>
          </w:p>
        </w:tc>
        <w:tc>
          <w:tcPr>
            <w:tcW w:w="900" w:type="dxa"/>
          </w:tcPr>
          <w:p w14:paraId="485BD127" w14:textId="6B38C25D"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0573B2A4" w14:textId="49278F0F"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4298FF84" w14:textId="7777777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r>
      <w:tr w:rsidR="00166D56" w:rsidRPr="007B26DD" w14:paraId="417B4A3D" w14:textId="77777777" w:rsidTr="00BD39C2">
        <w:tc>
          <w:tcPr>
            <w:tcW w:w="1705" w:type="dxa"/>
          </w:tcPr>
          <w:p w14:paraId="4C68FBC3"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Justin Cellum</w:t>
            </w:r>
          </w:p>
        </w:tc>
        <w:tc>
          <w:tcPr>
            <w:tcW w:w="900" w:type="dxa"/>
          </w:tcPr>
          <w:p w14:paraId="728F5802"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MSC</w:t>
            </w:r>
          </w:p>
        </w:tc>
        <w:tc>
          <w:tcPr>
            <w:tcW w:w="900" w:type="dxa"/>
          </w:tcPr>
          <w:p w14:paraId="0030325A" w14:textId="7B8554B4"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54085048" w14:textId="0DA81D9A"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5DFCACBA" w14:textId="7777777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r>
      <w:tr w:rsidR="00166D56" w:rsidRPr="007B26DD" w14:paraId="40563A70" w14:textId="77777777" w:rsidTr="00BD39C2">
        <w:tc>
          <w:tcPr>
            <w:tcW w:w="1705" w:type="dxa"/>
          </w:tcPr>
          <w:p w14:paraId="31DBEADD"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Christy Landsaw</w:t>
            </w:r>
          </w:p>
        </w:tc>
        <w:tc>
          <w:tcPr>
            <w:tcW w:w="900" w:type="dxa"/>
          </w:tcPr>
          <w:p w14:paraId="5CCDFEEB"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NSUOK</w:t>
            </w:r>
          </w:p>
        </w:tc>
        <w:tc>
          <w:tcPr>
            <w:tcW w:w="900" w:type="dxa"/>
          </w:tcPr>
          <w:p w14:paraId="65B96705" w14:textId="450F8563"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14B20901" w14:textId="76E9A7E2"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0D102B35" w14:textId="7777777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r>
      <w:tr w:rsidR="00166D56" w:rsidRPr="007B26DD" w14:paraId="2164623B" w14:textId="77777777" w:rsidTr="00BD39C2">
        <w:tc>
          <w:tcPr>
            <w:tcW w:w="1705" w:type="dxa"/>
          </w:tcPr>
          <w:p w14:paraId="470CBEA4"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Debra Lyon</w:t>
            </w:r>
          </w:p>
        </w:tc>
        <w:tc>
          <w:tcPr>
            <w:tcW w:w="900" w:type="dxa"/>
          </w:tcPr>
          <w:p w14:paraId="4EFA7F41"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RUSO</w:t>
            </w:r>
          </w:p>
        </w:tc>
        <w:tc>
          <w:tcPr>
            <w:tcW w:w="900" w:type="dxa"/>
          </w:tcPr>
          <w:p w14:paraId="7AF0CD1B" w14:textId="7777777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02F9859D" w14:textId="7777777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398794CD" w14:textId="7777777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r>
      <w:tr w:rsidR="00166D56" w:rsidRPr="007B26DD" w14:paraId="50D60AE5" w14:textId="77777777" w:rsidTr="00BD39C2">
        <w:tc>
          <w:tcPr>
            <w:tcW w:w="1705" w:type="dxa"/>
          </w:tcPr>
          <w:p w14:paraId="23192F2D"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Jena Marr</w:t>
            </w:r>
          </w:p>
        </w:tc>
        <w:tc>
          <w:tcPr>
            <w:tcW w:w="900" w:type="dxa"/>
          </w:tcPr>
          <w:p w14:paraId="18339E9A"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RCC</w:t>
            </w:r>
          </w:p>
        </w:tc>
        <w:tc>
          <w:tcPr>
            <w:tcW w:w="900" w:type="dxa"/>
          </w:tcPr>
          <w:p w14:paraId="0F5837D7" w14:textId="7F7CF483"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4662E7EE" w14:textId="3E9861B8"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5B687179" w14:textId="7777777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r>
      <w:tr w:rsidR="00166D56" w:rsidRPr="007B26DD" w14:paraId="1020A87F" w14:textId="77777777" w:rsidTr="00BD39C2">
        <w:tc>
          <w:tcPr>
            <w:tcW w:w="1705" w:type="dxa"/>
          </w:tcPr>
          <w:p w14:paraId="3E6CC829"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Anita Simpson</w:t>
            </w:r>
          </w:p>
        </w:tc>
        <w:tc>
          <w:tcPr>
            <w:tcW w:w="900" w:type="dxa"/>
          </w:tcPr>
          <w:p w14:paraId="6E47A5FB"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NOC</w:t>
            </w:r>
          </w:p>
        </w:tc>
        <w:tc>
          <w:tcPr>
            <w:tcW w:w="900" w:type="dxa"/>
          </w:tcPr>
          <w:p w14:paraId="4DB78D43" w14:textId="77BD45B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15B31F94" w14:textId="058446AF"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13CF3B3F" w14:textId="7777777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r>
    </w:tbl>
    <w:p w14:paraId="424DF179" w14:textId="5C9E5D2B" w:rsidR="00166D56" w:rsidRDefault="00166D56" w:rsidP="00166D56">
      <w:pPr>
        <w:ind w:left="1440"/>
        <w:rPr>
          <w:color w:val="FF0000"/>
          <w:sz w:val="20"/>
          <w:szCs w:val="20"/>
        </w:rPr>
      </w:pPr>
      <w:r>
        <w:rPr>
          <w:color w:val="FF0000"/>
          <w:sz w:val="20"/>
          <w:szCs w:val="20"/>
        </w:rPr>
        <w:t xml:space="preserve">A motion was made by Anita Simpson, NOC to pay the $672.37. Christy Landsaw, NUSOK seconded the motion. </w:t>
      </w:r>
    </w:p>
    <w:tbl>
      <w:tblPr>
        <w:tblStyle w:val="TableGrid"/>
        <w:tblW w:w="0" w:type="auto"/>
        <w:tblInd w:w="1440" w:type="dxa"/>
        <w:tblLook w:val="04A0" w:firstRow="1" w:lastRow="0" w:firstColumn="1" w:lastColumn="0" w:noHBand="0" w:noVBand="1"/>
      </w:tblPr>
      <w:tblGrid>
        <w:gridCol w:w="1705"/>
        <w:gridCol w:w="900"/>
        <w:gridCol w:w="900"/>
        <w:gridCol w:w="900"/>
        <w:gridCol w:w="900"/>
      </w:tblGrid>
      <w:tr w:rsidR="00166D56" w:rsidRPr="007B26DD" w14:paraId="3F16723F" w14:textId="77777777" w:rsidTr="00BD39C2">
        <w:tc>
          <w:tcPr>
            <w:tcW w:w="1705" w:type="dxa"/>
          </w:tcPr>
          <w:p w14:paraId="55486728" w14:textId="7777777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Name:</w:t>
            </w:r>
          </w:p>
        </w:tc>
        <w:tc>
          <w:tcPr>
            <w:tcW w:w="900" w:type="dxa"/>
          </w:tcPr>
          <w:p w14:paraId="55AA46BE" w14:textId="7777777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School:</w:t>
            </w:r>
          </w:p>
        </w:tc>
        <w:tc>
          <w:tcPr>
            <w:tcW w:w="900" w:type="dxa"/>
          </w:tcPr>
          <w:p w14:paraId="0068BF5E" w14:textId="7777777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Yes:</w:t>
            </w:r>
          </w:p>
        </w:tc>
        <w:tc>
          <w:tcPr>
            <w:tcW w:w="900" w:type="dxa"/>
          </w:tcPr>
          <w:p w14:paraId="4D82328B" w14:textId="7777777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No:</w:t>
            </w:r>
          </w:p>
        </w:tc>
        <w:tc>
          <w:tcPr>
            <w:tcW w:w="900" w:type="dxa"/>
          </w:tcPr>
          <w:p w14:paraId="16D9DD96" w14:textId="7777777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Abstain:</w:t>
            </w:r>
          </w:p>
        </w:tc>
      </w:tr>
      <w:tr w:rsidR="00166D56" w:rsidRPr="007B26DD" w14:paraId="28B4267F" w14:textId="77777777" w:rsidTr="00BD39C2">
        <w:tc>
          <w:tcPr>
            <w:tcW w:w="1705" w:type="dxa"/>
          </w:tcPr>
          <w:p w14:paraId="5B29C1E9"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Ron Bussert</w:t>
            </w:r>
          </w:p>
        </w:tc>
        <w:tc>
          <w:tcPr>
            <w:tcW w:w="900" w:type="dxa"/>
          </w:tcPr>
          <w:p w14:paraId="6C00FE7A"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ECU</w:t>
            </w:r>
          </w:p>
        </w:tc>
        <w:tc>
          <w:tcPr>
            <w:tcW w:w="900" w:type="dxa"/>
          </w:tcPr>
          <w:p w14:paraId="7D2F91AB" w14:textId="7777777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24F436FF" w14:textId="7595C0A6"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47EEA170" w14:textId="0528496E"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r>
      <w:tr w:rsidR="00166D56" w:rsidRPr="007B26DD" w14:paraId="18FB04B0" w14:textId="77777777" w:rsidTr="00BD39C2">
        <w:tc>
          <w:tcPr>
            <w:tcW w:w="1705" w:type="dxa"/>
          </w:tcPr>
          <w:p w14:paraId="2235A3B1"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David Pecha</w:t>
            </w:r>
          </w:p>
        </w:tc>
        <w:tc>
          <w:tcPr>
            <w:tcW w:w="900" w:type="dxa"/>
          </w:tcPr>
          <w:p w14:paraId="7ED570B3"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NWOSU</w:t>
            </w:r>
          </w:p>
        </w:tc>
        <w:tc>
          <w:tcPr>
            <w:tcW w:w="900" w:type="dxa"/>
          </w:tcPr>
          <w:p w14:paraId="5D517418" w14:textId="6D47E7F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18DF9A4F" w14:textId="0D0C8948"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552F7727" w14:textId="7777777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r>
      <w:tr w:rsidR="00166D56" w:rsidRPr="007B26DD" w14:paraId="27D94E87" w14:textId="77777777" w:rsidTr="00BD39C2">
        <w:tc>
          <w:tcPr>
            <w:tcW w:w="1705" w:type="dxa"/>
          </w:tcPr>
          <w:p w14:paraId="70EF8E87"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Dennis Westman</w:t>
            </w:r>
          </w:p>
        </w:tc>
        <w:tc>
          <w:tcPr>
            <w:tcW w:w="900" w:type="dxa"/>
          </w:tcPr>
          <w:p w14:paraId="313BD2E5"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SE</w:t>
            </w:r>
          </w:p>
        </w:tc>
        <w:tc>
          <w:tcPr>
            <w:tcW w:w="900" w:type="dxa"/>
          </w:tcPr>
          <w:p w14:paraId="5F166CC9" w14:textId="7A9AD00F"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7A5853CD" w14:textId="34FB5511"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2993D82F" w14:textId="7777777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r>
      <w:tr w:rsidR="00166D56" w:rsidRPr="007B26DD" w14:paraId="198D28F2" w14:textId="77777777" w:rsidTr="00BD39C2">
        <w:tc>
          <w:tcPr>
            <w:tcW w:w="1705" w:type="dxa"/>
          </w:tcPr>
          <w:p w14:paraId="56A66782"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Justin Cellum</w:t>
            </w:r>
          </w:p>
        </w:tc>
        <w:tc>
          <w:tcPr>
            <w:tcW w:w="900" w:type="dxa"/>
          </w:tcPr>
          <w:p w14:paraId="48DDD798"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MSC</w:t>
            </w:r>
          </w:p>
        </w:tc>
        <w:tc>
          <w:tcPr>
            <w:tcW w:w="900" w:type="dxa"/>
          </w:tcPr>
          <w:p w14:paraId="01A4B53E" w14:textId="202CCDDB"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26C9C8E4" w14:textId="28FB32B6"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262CA39B" w14:textId="7777777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r>
      <w:tr w:rsidR="00166D56" w:rsidRPr="007B26DD" w14:paraId="1191C08D" w14:textId="77777777" w:rsidTr="00BD39C2">
        <w:tc>
          <w:tcPr>
            <w:tcW w:w="1705" w:type="dxa"/>
          </w:tcPr>
          <w:p w14:paraId="57688D83"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Christy Landsaw</w:t>
            </w:r>
          </w:p>
        </w:tc>
        <w:tc>
          <w:tcPr>
            <w:tcW w:w="900" w:type="dxa"/>
          </w:tcPr>
          <w:p w14:paraId="6109C89F"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NSUOK</w:t>
            </w:r>
          </w:p>
        </w:tc>
        <w:tc>
          <w:tcPr>
            <w:tcW w:w="900" w:type="dxa"/>
          </w:tcPr>
          <w:p w14:paraId="4F625ED1" w14:textId="71E20E84"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0BDC56B7" w14:textId="47D5392C"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1EF75558" w14:textId="7777777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r>
      <w:tr w:rsidR="00166D56" w:rsidRPr="007B26DD" w14:paraId="39AECF59" w14:textId="77777777" w:rsidTr="00BD39C2">
        <w:tc>
          <w:tcPr>
            <w:tcW w:w="1705" w:type="dxa"/>
          </w:tcPr>
          <w:p w14:paraId="1F94A1D0"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Debra Lyon</w:t>
            </w:r>
          </w:p>
        </w:tc>
        <w:tc>
          <w:tcPr>
            <w:tcW w:w="900" w:type="dxa"/>
          </w:tcPr>
          <w:p w14:paraId="24107212"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RUSO</w:t>
            </w:r>
          </w:p>
        </w:tc>
        <w:tc>
          <w:tcPr>
            <w:tcW w:w="900" w:type="dxa"/>
          </w:tcPr>
          <w:p w14:paraId="25F4D749" w14:textId="7777777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3CF3CE95" w14:textId="7777777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7048F368" w14:textId="7777777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r>
      <w:tr w:rsidR="00166D56" w:rsidRPr="007B26DD" w14:paraId="06760016" w14:textId="77777777" w:rsidTr="00BD39C2">
        <w:tc>
          <w:tcPr>
            <w:tcW w:w="1705" w:type="dxa"/>
          </w:tcPr>
          <w:p w14:paraId="025558D6"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Jena Marr</w:t>
            </w:r>
          </w:p>
        </w:tc>
        <w:tc>
          <w:tcPr>
            <w:tcW w:w="900" w:type="dxa"/>
          </w:tcPr>
          <w:p w14:paraId="1F3DB281"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RCC</w:t>
            </w:r>
          </w:p>
        </w:tc>
        <w:tc>
          <w:tcPr>
            <w:tcW w:w="900" w:type="dxa"/>
          </w:tcPr>
          <w:p w14:paraId="1CF5D184" w14:textId="130BA70A"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1D73667C" w14:textId="59FF2AA5"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6F2F58FE" w14:textId="7777777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r>
      <w:tr w:rsidR="00166D56" w:rsidRPr="007B26DD" w14:paraId="4CFC4678" w14:textId="77777777" w:rsidTr="00BD39C2">
        <w:tc>
          <w:tcPr>
            <w:tcW w:w="1705" w:type="dxa"/>
          </w:tcPr>
          <w:p w14:paraId="77EE108C"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Anita Simpson</w:t>
            </w:r>
          </w:p>
        </w:tc>
        <w:tc>
          <w:tcPr>
            <w:tcW w:w="900" w:type="dxa"/>
          </w:tcPr>
          <w:p w14:paraId="02FDD2C9" w14:textId="77777777" w:rsidR="00166D56" w:rsidRPr="007B26DD" w:rsidRDefault="00166D5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NOC</w:t>
            </w:r>
          </w:p>
        </w:tc>
        <w:tc>
          <w:tcPr>
            <w:tcW w:w="900" w:type="dxa"/>
          </w:tcPr>
          <w:p w14:paraId="5E8C0950" w14:textId="0853D47E"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3D4E26EB" w14:textId="2D13D7BB"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7A37E294" w14:textId="77777777" w:rsidR="00166D56" w:rsidRPr="007B26DD" w:rsidRDefault="00166D56" w:rsidP="00BD39C2">
            <w:pPr>
              <w:pStyle w:val="ListParagraph"/>
              <w:spacing w:before="24"/>
              <w:ind w:left="0" w:firstLine="0"/>
              <w:jc w:val="center"/>
              <w:rPr>
                <w:rFonts w:asciiTheme="minorHAnsi" w:hAnsiTheme="minorHAnsi" w:cstheme="minorHAnsi"/>
                <w:bCs/>
                <w:color w:val="FF0000"/>
                <w:sz w:val="20"/>
                <w:szCs w:val="20"/>
              </w:rPr>
            </w:pPr>
          </w:p>
        </w:tc>
      </w:tr>
    </w:tbl>
    <w:p w14:paraId="42691B48" w14:textId="784F3E3A" w:rsidR="00166D56" w:rsidRPr="00623080" w:rsidRDefault="00166D56" w:rsidP="00166D56">
      <w:pPr>
        <w:ind w:left="1440"/>
        <w:rPr>
          <w:color w:val="FF0000"/>
          <w:sz w:val="20"/>
          <w:szCs w:val="20"/>
        </w:rPr>
      </w:pPr>
      <w:r>
        <w:rPr>
          <w:color w:val="FF0000"/>
          <w:sz w:val="20"/>
          <w:szCs w:val="20"/>
        </w:rPr>
        <w:t>It was passed to pay the $672.37</w:t>
      </w:r>
      <w:r w:rsidR="00CE6F66">
        <w:rPr>
          <w:color w:val="FF0000"/>
          <w:sz w:val="20"/>
          <w:szCs w:val="20"/>
        </w:rPr>
        <w:t xml:space="preserve">. </w:t>
      </w:r>
    </w:p>
    <w:p w14:paraId="47E93A0D" w14:textId="77777777" w:rsidR="00106022" w:rsidRPr="00106022" w:rsidRDefault="00106022" w:rsidP="00106022">
      <w:pPr>
        <w:rPr>
          <w:sz w:val="24"/>
          <w:szCs w:val="24"/>
        </w:rPr>
      </w:pPr>
    </w:p>
    <w:p w14:paraId="6C129664" w14:textId="78E4FCAE" w:rsidR="003C425E" w:rsidRDefault="003C425E" w:rsidP="007417A1">
      <w:pPr>
        <w:pStyle w:val="ListParagraph"/>
        <w:numPr>
          <w:ilvl w:val="0"/>
          <w:numId w:val="1"/>
        </w:numPr>
        <w:rPr>
          <w:sz w:val="24"/>
          <w:szCs w:val="24"/>
        </w:rPr>
      </w:pPr>
      <w:r w:rsidRPr="00427BCB">
        <w:rPr>
          <w:b/>
          <w:sz w:val="24"/>
          <w:szCs w:val="24"/>
        </w:rPr>
        <w:t xml:space="preserve">Discussion and possible action regarding OKHEEI High Deductible plan – </w:t>
      </w:r>
      <w:r w:rsidR="00E50F61" w:rsidRPr="00E50F61">
        <w:rPr>
          <w:sz w:val="24"/>
          <w:szCs w:val="24"/>
        </w:rPr>
        <w:t>Dennis Coon,</w:t>
      </w:r>
      <w:r w:rsidR="00E50F61">
        <w:rPr>
          <w:sz w:val="24"/>
          <w:szCs w:val="24"/>
        </w:rPr>
        <w:t xml:space="preserve"> </w:t>
      </w:r>
      <w:r w:rsidRPr="00427BCB">
        <w:rPr>
          <w:sz w:val="24"/>
          <w:szCs w:val="24"/>
        </w:rPr>
        <w:t>Gallagher</w:t>
      </w:r>
    </w:p>
    <w:p w14:paraId="03BE86C4" w14:textId="063F192C" w:rsidR="00E90079" w:rsidRPr="00A90FC3" w:rsidRDefault="00E90079" w:rsidP="00BC0557">
      <w:pPr>
        <w:pStyle w:val="ListParagraph"/>
        <w:ind w:left="1560" w:firstLine="0"/>
        <w:rPr>
          <w:color w:val="FF0000"/>
        </w:rPr>
      </w:pPr>
      <w:r w:rsidRPr="00E90079">
        <w:rPr>
          <w:bCs/>
          <w:color w:val="FF0000"/>
          <w:sz w:val="20"/>
          <w:szCs w:val="20"/>
        </w:rPr>
        <w:t xml:space="preserve">Plan F is the High Deductible Plan that is being discussed. IRS has not come out with the current guidelines for the upcoming year. Currently the HSA plan has a deductible plan of $3000, the minimum is $3000 which OKHEEI has an embedded HSA Plan. </w:t>
      </w:r>
      <w:r w:rsidR="00D1156E">
        <w:rPr>
          <w:bCs/>
          <w:color w:val="FF0000"/>
          <w:sz w:val="20"/>
          <w:szCs w:val="20"/>
        </w:rPr>
        <w:t xml:space="preserve">The issue is there is a program that an employee can fill out a Health Assessment and get $200 deductible credit this is impossible to do because it would be out of compliance. In years past, the way that the problem was fixed was the deductible was raised to accommodate and come into compliance. </w:t>
      </w:r>
      <w:r w:rsidR="00D1156E" w:rsidRPr="00D1156E">
        <w:rPr>
          <w:bCs/>
          <w:sz w:val="20"/>
          <w:szCs w:val="20"/>
        </w:rPr>
        <w:t xml:space="preserve">Who this will impact: </w:t>
      </w:r>
      <w:r w:rsidR="00D1156E">
        <w:rPr>
          <w:bCs/>
          <w:color w:val="FF0000"/>
          <w:sz w:val="20"/>
          <w:szCs w:val="20"/>
        </w:rPr>
        <w:t xml:space="preserve">2021 there were 15 people on the high deductible, these 15 people took the health assessment, out of these 15 people only 2 people met their deductible for the year. </w:t>
      </w:r>
      <w:r w:rsidR="00A90FC3">
        <w:rPr>
          <w:bCs/>
          <w:color w:val="FF0000"/>
          <w:sz w:val="20"/>
          <w:szCs w:val="20"/>
        </w:rPr>
        <w:t xml:space="preserve">OKHEEI’s goal is to at some point that Plan F would be taken away but can not be done till there is no longer any employee on Plan F. OKHEEI would need to work on making the High Deductible plan a true High Deductible Plan, for people that are healthy. Currently, Plan C cost less that Plan F (High Deductible Plan). </w:t>
      </w:r>
    </w:p>
    <w:p w14:paraId="26427852" w14:textId="77777777" w:rsidR="00A90FC3" w:rsidRDefault="00A90FC3" w:rsidP="00A90FC3">
      <w:pPr>
        <w:pStyle w:val="ListParagraph"/>
        <w:ind w:left="1560" w:firstLine="0"/>
        <w:rPr>
          <w:bCs/>
          <w:sz w:val="20"/>
          <w:szCs w:val="20"/>
        </w:rPr>
      </w:pPr>
    </w:p>
    <w:p w14:paraId="02C0F1F1" w14:textId="27D1B721" w:rsidR="00A90FC3" w:rsidRDefault="00A90FC3" w:rsidP="00A90FC3">
      <w:pPr>
        <w:pStyle w:val="ListParagraph"/>
        <w:ind w:left="1560" w:firstLine="0"/>
        <w:rPr>
          <w:bCs/>
          <w:sz w:val="20"/>
          <w:szCs w:val="20"/>
        </w:rPr>
      </w:pPr>
      <w:r w:rsidRPr="00A90FC3">
        <w:rPr>
          <w:bCs/>
          <w:sz w:val="20"/>
          <w:szCs w:val="20"/>
        </w:rPr>
        <w:t>Examples on how to apply the $200 Health Assessment:</w:t>
      </w:r>
      <w:r>
        <w:rPr>
          <w:bCs/>
          <w:sz w:val="20"/>
          <w:szCs w:val="20"/>
        </w:rPr>
        <w:t xml:space="preserve"> </w:t>
      </w:r>
      <w:r w:rsidR="009022EF">
        <w:rPr>
          <w:bCs/>
          <w:sz w:val="20"/>
          <w:szCs w:val="20"/>
        </w:rPr>
        <w:t>(</w:t>
      </w:r>
      <w:r w:rsidR="009022EF" w:rsidRPr="009022EF">
        <w:rPr>
          <w:bCs/>
          <w:color w:val="FF0000"/>
          <w:sz w:val="20"/>
          <w:szCs w:val="20"/>
        </w:rPr>
        <w:t>these are an actual cost to OKHEEI</w:t>
      </w:r>
      <w:r w:rsidR="009022EF">
        <w:rPr>
          <w:bCs/>
          <w:sz w:val="20"/>
          <w:szCs w:val="20"/>
        </w:rPr>
        <w:t>)</w:t>
      </w:r>
    </w:p>
    <w:p w14:paraId="3DB55AFE" w14:textId="40EFFC64" w:rsidR="00A90FC3" w:rsidRDefault="00A90FC3" w:rsidP="00A90FC3">
      <w:pPr>
        <w:pStyle w:val="ListParagraph"/>
        <w:numPr>
          <w:ilvl w:val="2"/>
          <w:numId w:val="2"/>
        </w:numPr>
        <w:rPr>
          <w:bCs/>
          <w:color w:val="FF0000"/>
          <w:sz w:val="20"/>
          <w:szCs w:val="20"/>
        </w:rPr>
      </w:pPr>
      <w:r>
        <w:rPr>
          <w:bCs/>
          <w:color w:val="FF0000"/>
          <w:sz w:val="20"/>
          <w:szCs w:val="20"/>
        </w:rPr>
        <w:t>Employees that do the Health Assessment that the $200 could be added to their HSA</w:t>
      </w:r>
    </w:p>
    <w:p w14:paraId="0B39BC0D" w14:textId="3D688952" w:rsidR="00A90FC3" w:rsidRPr="00A90FC3" w:rsidRDefault="00A90FC3" w:rsidP="00A90FC3">
      <w:pPr>
        <w:pStyle w:val="ListParagraph"/>
        <w:numPr>
          <w:ilvl w:val="2"/>
          <w:numId w:val="2"/>
        </w:numPr>
        <w:rPr>
          <w:color w:val="FF0000"/>
        </w:rPr>
      </w:pPr>
      <w:r>
        <w:rPr>
          <w:bCs/>
          <w:color w:val="FF0000"/>
          <w:sz w:val="20"/>
          <w:szCs w:val="20"/>
        </w:rPr>
        <w:t>Could give them a half day off work</w:t>
      </w:r>
    </w:p>
    <w:p w14:paraId="6E68DB23" w14:textId="5A190144" w:rsidR="00A90FC3" w:rsidRPr="00A90FC3" w:rsidRDefault="00A90FC3" w:rsidP="00A90FC3">
      <w:pPr>
        <w:pStyle w:val="ListParagraph"/>
        <w:numPr>
          <w:ilvl w:val="2"/>
          <w:numId w:val="2"/>
        </w:numPr>
        <w:rPr>
          <w:color w:val="FF0000"/>
        </w:rPr>
      </w:pPr>
      <w:r>
        <w:rPr>
          <w:bCs/>
          <w:color w:val="FF0000"/>
          <w:sz w:val="20"/>
          <w:szCs w:val="20"/>
        </w:rPr>
        <w:t>Gift Card</w:t>
      </w:r>
    </w:p>
    <w:p w14:paraId="0C52819F" w14:textId="18ECB3B7" w:rsidR="00A90FC3" w:rsidRDefault="00A90FC3" w:rsidP="00A90FC3">
      <w:pPr>
        <w:pStyle w:val="ListParagraph"/>
        <w:ind w:left="1440" w:firstLine="0"/>
        <w:rPr>
          <w:bCs/>
          <w:color w:val="FF0000"/>
          <w:sz w:val="20"/>
          <w:szCs w:val="20"/>
        </w:rPr>
      </w:pPr>
      <w:r>
        <w:rPr>
          <w:bCs/>
          <w:color w:val="FF0000"/>
          <w:sz w:val="20"/>
          <w:szCs w:val="20"/>
        </w:rPr>
        <w:t xml:space="preserve">There are different ways to reward employees for completing the Health Assessment. </w:t>
      </w:r>
    </w:p>
    <w:p w14:paraId="4BB739B0" w14:textId="1F9E65E8" w:rsidR="00A90FC3" w:rsidRPr="00746BD6" w:rsidRDefault="00A90FC3" w:rsidP="00A90FC3">
      <w:pPr>
        <w:pStyle w:val="ListParagraph"/>
        <w:ind w:left="1440" w:firstLine="0"/>
        <w:rPr>
          <w:bCs/>
          <w:color w:val="FF0000"/>
          <w:sz w:val="20"/>
          <w:szCs w:val="20"/>
        </w:rPr>
      </w:pPr>
      <w:r>
        <w:rPr>
          <w:bCs/>
          <w:color w:val="FF0000"/>
          <w:sz w:val="20"/>
          <w:szCs w:val="20"/>
        </w:rPr>
        <w:t xml:space="preserve">Other issues that would arise is </w:t>
      </w:r>
      <w:r w:rsidR="009022EF">
        <w:rPr>
          <w:bCs/>
          <w:color w:val="FF0000"/>
          <w:sz w:val="20"/>
          <w:szCs w:val="20"/>
        </w:rPr>
        <w:t>compliance that</w:t>
      </w:r>
      <w:r>
        <w:rPr>
          <w:bCs/>
          <w:color w:val="FF0000"/>
          <w:sz w:val="20"/>
          <w:szCs w:val="20"/>
        </w:rPr>
        <w:t xml:space="preserve"> OKHEEI could get into </w:t>
      </w:r>
      <w:r w:rsidR="009022EF">
        <w:rPr>
          <w:bCs/>
          <w:color w:val="FF0000"/>
          <w:sz w:val="20"/>
          <w:szCs w:val="20"/>
        </w:rPr>
        <w:t>doing things for one plan and not doing the same for people on other plans. The idea behind applying the credit to the deductible, is an incentive without a real cost to OKHEEI, until someone meets their deductible. It was stated in the Open Enrollment packets regards to the Health Assessment and the High Deductible Plan, that the employee would need to see their HR Department</w:t>
      </w:r>
      <w:r w:rsidR="00AC4424">
        <w:rPr>
          <w:bCs/>
          <w:color w:val="FF0000"/>
          <w:sz w:val="20"/>
          <w:szCs w:val="20"/>
        </w:rPr>
        <w:t xml:space="preserve"> for questions. </w:t>
      </w:r>
      <w:r w:rsidR="00746BD6">
        <w:rPr>
          <w:bCs/>
          <w:color w:val="FF0000"/>
          <w:sz w:val="20"/>
          <w:szCs w:val="20"/>
        </w:rPr>
        <w:t>There was a motion from Jena Marr, RCC that the people on the High Deductible Plan F that the Health Assessment incentive be taken away to lower the deductible. The motion was 2</w:t>
      </w:r>
      <w:r w:rsidR="00746BD6" w:rsidRPr="00746BD6">
        <w:rPr>
          <w:bCs/>
          <w:color w:val="FF0000"/>
          <w:sz w:val="20"/>
          <w:szCs w:val="20"/>
          <w:vertAlign w:val="superscript"/>
        </w:rPr>
        <w:t>nd</w:t>
      </w:r>
      <w:r w:rsidR="00746BD6">
        <w:rPr>
          <w:bCs/>
          <w:color w:val="FF0000"/>
          <w:sz w:val="20"/>
          <w:szCs w:val="20"/>
        </w:rPr>
        <w:t xml:space="preserve"> by Anita Simpson, NOC. (</w:t>
      </w:r>
      <w:r w:rsidR="00746BD6">
        <w:rPr>
          <w:bCs/>
          <w:sz w:val="20"/>
          <w:szCs w:val="20"/>
        </w:rPr>
        <w:t>This motion did not pass.</w:t>
      </w:r>
      <w:r w:rsidR="00746BD6">
        <w:rPr>
          <w:bCs/>
          <w:color w:val="FF0000"/>
          <w:sz w:val="20"/>
          <w:szCs w:val="20"/>
        </w:rPr>
        <w:t>)</w:t>
      </w:r>
    </w:p>
    <w:tbl>
      <w:tblPr>
        <w:tblStyle w:val="TableGrid"/>
        <w:tblW w:w="0" w:type="auto"/>
        <w:tblInd w:w="1440" w:type="dxa"/>
        <w:tblLook w:val="04A0" w:firstRow="1" w:lastRow="0" w:firstColumn="1" w:lastColumn="0" w:noHBand="0" w:noVBand="1"/>
      </w:tblPr>
      <w:tblGrid>
        <w:gridCol w:w="1705"/>
        <w:gridCol w:w="900"/>
        <w:gridCol w:w="900"/>
        <w:gridCol w:w="900"/>
        <w:gridCol w:w="900"/>
        <w:gridCol w:w="900"/>
      </w:tblGrid>
      <w:tr w:rsidR="00746BD6" w:rsidRPr="007B26DD" w14:paraId="6DB53C7A" w14:textId="77777777" w:rsidTr="00F44B6D">
        <w:tc>
          <w:tcPr>
            <w:tcW w:w="1705" w:type="dxa"/>
          </w:tcPr>
          <w:p w14:paraId="24CA9E26" w14:textId="77777777" w:rsidR="00746BD6" w:rsidRPr="007B26DD" w:rsidRDefault="00746BD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Name:</w:t>
            </w:r>
          </w:p>
        </w:tc>
        <w:tc>
          <w:tcPr>
            <w:tcW w:w="900" w:type="dxa"/>
          </w:tcPr>
          <w:p w14:paraId="3DE7E017" w14:textId="77777777" w:rsidR="00746BD6" w:rsidRDefault="00746BD6"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0C21CB49" w14:textId="56C0CF91" w:rsidR="00746BD6" w:rsidRPr="007B26DD" w:rsidRDefault="00746BD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School:</w:t>
            </w:r>
          </w:p>
        </w:tc>
        <w:tc>
          <w:tcPr>
            <w:tcW w:w="900" w:type="dxa"/>
          </w:tcPr>
          <w:p w14:paraId="07805AD5" w14:textId="77777777" w:rsidR="00746BD6" w:rsidRPr="007B26DD" w:rsidRDefault="00746BD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Yes:</w:t>
            </w:r>
          </w:p>
        </w:tc>
        <w:tc>
          <w:tcPr>
            <w:tcW w:w="900" w:type="dxa"/>
          </w:tcPr>
          <w:p w14:paraId="62295067" w14:textId="77777777" w:rsidR="00746BD6" w:rsidRPr="007B26DD" w:rsidRDefault="00746BD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No:</w:t>
            </w:r>
          </w:p>
        </w:tc>
        <w:tc>
          <w:tcPr>
            <w:tcW w:w="900" w:type="dxa"/>
          </w:tcPr>
          <w:p w14:paraId="65FE7401" w14:textId="77777777" w:rsidR="00746BD6" w:rsidRPr="007B26DD" w:rsidRDefault="00746BD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Abstain:</w:t>
            </w:r>
          </w:p>
        </w:tc>
      </w:tr>
      <w:tr w:rsidR="00746BD6" w:rsidRPr="007B26DD" w14:paraId="227991FB" w14:textId="77777777" w:rsidTr="00F44B6D">
        <w:tc>
          <w:tcPr>
            <w:tcW w:w="1705" w:type="dxa"/>
          </w:tcPr>
          <w:p w14:paraId="5CDE06A9" w14:textId="77777777" w:rsidR="00746BD6" w:rsidRPr="007B26DD" w:rsidRDefault="00746BD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Ron Bussert</w:t>
            </w:r>
          </w:p>
        </w:tc>
        <w:tc>
          <w:tcPr>
            <w:tcW w:w="900" w:type="dxa"/>
          </w:tcPr>
          <w:p w14:paraId="48D053A7" w14:textId="77777777" w:rsidR="00746BD6" w:rsidRPr="007B26DD" w:rsidRDefault="00746BD6" w:rsidP="00BD39C2">
            <w:pPr>
              <w:pStyle w:val="ListParagraph"/>
              <w:spacing w:before="24"/>
              <w:ind w:left="0" w:firstLine="0"/>
              <w:rPr>
                <w:rFonts w:asciiTheme="minorHAnsi" w:hAnsiTheme="minorHAnsi" w:cstheme="minorHAnsi"/>
                <w:bCs/>
                <w:color w:val="FF0000"/>
                <w:sz w:val="20"/>
                <w:szCs w:val="20"/>
              </w:rPr>
            </w:pPr>
          </w:p>
        </w:tc>
        <w:tc>
          <w:tcPr>
            <w:tcW w:w="900" w:type="dxa"/>
          </w:tcPr>
          <w:p w14:paraId="4CB2626D" w14:textId="038CBA36" w:rsidR="00746BD6" w:rsidRPr="007B26DD" w:rsidRDefault="00746BD6"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ECU</w:t>
            </w:r>
          </w:p>
        </w:tc>
        <w:tc>
          <w:tcPr>
            <w:tcW w:w="900" w:type="dxa"/>
          </w:tcPr>
          <w:p w14:paraId="7276D20D" w14:textId="77777777" w:rsidR="00746BD6" w:rsidRPr="007B26DD" w:rsidRDefault="00746BD6"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5365307C" w14:textId="7076AA17" w:rsidR="00746BD6" w:rsidRPr="007B26DD" w:rsidRDefault="00746BD6"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6C01F74F" w14:textId="27296EAA" w:rsidR="00746BD6" w:rsidRPr="007B26DD" w:rsidRDefault="00746BD6" w:rsidP="00BD39C2">
            <w:pPr>
              <w:pStyle w:val="ListParagraph"/>
              <w:spacing w:before="24"/>
              <w:ind w:left="0" w:firstLine="0"/>
              <w:jc w:val="center"/>
              <w:rPr>
                <w:rFonts w:asciiTheme="minorHAnsi" w:hAnsiTheme="minorHAnsi" w:cstheme="minorHAnsi"/>
                <w:bCs/>
                <w:color w:val="FF0000"/>
                <w:sz w:val="20"/>
                <w:szCs w:val="20"/>
              </w:rPr>
            </w:pPr>
          </w:p>
        </w:tc>
      </w:tr>
      <w:tr w:rsidR="00746BD6" w:rsidRPr="007B26DD" w14:paraId="1A9C21DA" w14:textId="77777777" w:rsidTr="00F44B6D">
        <w:tc>
          <w:tcPr>
            <w:tcW w:w="1705" w:type="dxa"/>
          </w:tcPr>
          <w:p w14:paraId="2CE1FC76" w14:textId="77777777" w:rsidR="00746BD6" w:rsidRPr="007B26DD" w:rsidRDefault="00746BD6" w:rsidP="00746BD6">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David Pecha</w:t>
            </w:r>
          </w:p>
        </w:tc>
        <w:tc>
          <w:tcPr>
            <w:tcW w:w="900" w:type="dxa"/>
          </w:tcPr>
          <w:p w14:paraId="7C683E7E" w14:textId="77777777" w:rsidR="00746BD6" w:rsidRPr="007B26DD" w:rsidRDefault="00746BD6" w:rsidP="00746BD6">
            <w:pPr>
              <w:pStyle w:val="ListParagraph"/>
              <w:spacing w:before="24"/>
              <w:ind w:left="0" w:firstLine="0"/>
              <w:rPr>
                <w:rFonts w:asciiTheme="minorHAnsi" w:hAnsiTheme="minorHAnsi" w:cstheme="minorHAnsi"/>
                <w:bCs/>
                <w:color w:val="FF0000"/>
                <w:sz w:val="20"/>
                <w:szCs w:val="20"/>
              </w:rPr>
            </w:pPr>
          </w:p>
        </w:tc>
        <w:tc>
          <w:tcPr>
            <w:tcW w:w="900" w:type="dxa"/>
          </w:tcPr>
          <w:p w14:paraId="749F1022" w14:textId="7B2603AF" w:rsidR="00746BD6" w:rsidRPr="007B26DD" w:rsidRDefault="00746BD6" w:rsidP="00746BD6">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NWOSU</w:t>
            </w:r>
          </w:p>
        </w:tc>
        <w:tc>
          <w:tcPr>
            <w:tcW w:w="900" w:type="dxa"/>
          </w:tcPr>
          <w:p w14:paraId="153ADD51" w14:textId="7B87495E" w:rsidR="00746BD6" w:rsidRPr="007B26DD" w:rsidRDefault="00746BD6" w:rsidP="00746BD6">
            <w:pPr>
              <w:pStyle w:val="ListParagraph"/>
              <w:spacing w:before="24"/>
              <w:ind w:left="0" w:firstLine="0"/>
              <w:jc w:val="center"/>
              <w:rPr>
                <w:rFonts w:asciiTheme="minorHAnsi" w:hAnsiTheme="minorHAnsi" w:cstheme="minorHAnsi"/>
                <w:bCs/>
                <w:color w:val="FF0000"/>
                <w:sz w:val="20"/>
                <w:szCs w:val="20"/>
              </w:rPr>
            </w:pPr>
          </w:p>
        </w:tc>
        <w:tc>
          <w:tcPr>
            <w:tcW w:w="900" w:type="dxa"/>
          </w:tcPr>
          <w:p w14:paraId="0E4934BC" w14:textId="209A154D" w:rsidR="00746BD6" w:rsidRPr="007B26DD" w:rsidRDefault="00746BD6" w:rsidP="00746BD6">
            <w:pPr>
              <w:pStyle w:val="ListParagraph"/>
              <w:spacing w:before="24"/>
              <w:ind w:left="0" w:firstLine="0"/>
              <w:jc w:val="center"/>
              <w:rPr>
                <w:rFonts w:asciiTheme="minorHAnsi" w:hAnsiTheme="minorHAnsi" w:cstheme="minorHAnsi"/>
                <w:bCs/>
                <w:color w:val="FF0000"/>
                <w:sz w:val="20"/>
                <w:szCs w:val="20"/>
              </w:rPr>
            </w:pPr>
            <w:r w:rsidRPr="00D01CF7">
              <w:rPr>
                <w:rFonts w:asciiTheme="minorHAnsi" w:hAnsiTheme="minorHAnsi" w:cstheme="minorHAnsi"/>
                <w:bCs/>
                <w:color w:val="FF0000"/>
                <w:sz w:val="20"/>
                <w:szCs w:val="20"/>
              </w:rPr>
              <w:t>X</w:t>
            </w:r>
          </w:p>
        </w:tc>
        <w:tc>
          <w:tcPr>
            <w:tcW w:w="900" w:type="dxa"/>
          </w:tcPr>
          <w:p w14:paraId="2978CEA4" w14:textId="77777777" w:rsidR="00746BD6" w:rsidRPr="007B26DD" w:rsidRDefault="00746BD6" w:rsidP="00746BD6">
            <w:pPr>
              <w:pStyle w:val="ListParagraph"/>
              <w:spacing w:before="24"/>
              <w:ind w:left="0" w:firstLine="0"/>
              <w:jc w:val="center"/>
              <w:rPr>
                <w:rFonts w:asciiTheme="minorHAnsi" w:hAnsiTheme="minorHAnsi" w:cstheme="minorHAnsi"/>
                <w:bCs/>
                <w:color w:val="FF0000"/>
                <w:sz w:val="20"/>
                <w:szCs w:val="20"/>
              </w:rPr>
            </w:pPr>
          </w:p>
        </w:tc>
      </w:tr>
      <w:tr w:rsidR="00746BD6" w:rsidRPr="007B26DD" w14:paraId="272764EA" w14:textId="77777777" w:rsidTr="00F44B6D">
        <w:tc>
          <w:tcPr>
            <w:tcW w:w="1705" w:type="dxa"/>
          </w:tcPr>
          <w:p w14:paraId="72CB6B7A" w14:textId="77777777" w:rsidR="00746BD6" w:rsidRPr="007B26DD" w:rsidRDefault="00746BD6" w:rsidP="00746BD6">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Dennis Westman</w:t>
            </w:r>
          </w:p>
        </w:tc>
        <w:tc>
          <w:tcPr>
            <w:tcW w:w="900" w:type="dxa"/>
          </w:tcPr>
          <w:p w14:paraId="13BDD6BF" w14:textId="77777777" w:rsidR="00746BD6" w:rsidRPr="007B26DD" w:rsidRDefault="00746BD6" w:rsidP="00746BD6">
            <w:pPr>
              <w:pStyle w:val="ListParagraph"/>
              <w:spacing w:before="24"/>
              <w:ind w:left="0" w:firstLine="0"/>
              <w:rPr>
                <w:rFonts w:asciiTheme="minorHAnsi" w:hAnsiTheme="minorHAnsi" w:cstheme="minorHAnsi"/>
                <w:bCs/>
                <w:color w:val="FF0000"/>
                <w:sz w:val="20"/>
                <w:szCs w:val="20"/>
              </w:rPr>
            </w:pPr>
          </w:p>
        </w:tc>
        <w:tc>
          <w:tcPr>
            <w:tcW w:w="900" w:type="dxa"/>
          </w:tcPr>
          <w:p w14:paraId="00E72BDF" w14:textId="46325398" w:rsidR="00746BD6" w:rsidRPr="007B26DD" w:rsidRDefault="00746BD6" w:rsidP="00746BD6">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SE</w:t>
            </w:r>
          </w:p>
        </w:tc>
        <w:tc>
          <w:tcPr>
            <w:tcW w:w="900" w:type="dxa"/>
          </w:tcPr>
          <w:p w14:paraId="3F8AC9ED" w14:textId="1016A4A5" w:rsidR="00746BD6" w:rsidRPr="007B26DD" w:rsidRDefault="00746BD6" w:rsidP="00746BD6">
            <w:pPr>
              <w:pStyle w:val="ListParagraph"/>
              <w:spacing w:before="24"/>
              <w:ind w:left="0" w:firstLine="0"/>
              <w:jc w:val="center"/>
              <w:rPr>
                <w:rFonts w:asciiTheme="minorHAnsi" w:hAnsiTheme="minorHAnsi" w:cstheme="minorHAnsi"/>
                <w:bCs/>
                <w:color w:val="FF0000"/>
                <w:sz w:val="20"/>
                <w:szCs w:val="20"/>
              </w:rPr>
            </w:pPr>
          </w:p>
        </w:tc>
        <w:tc>
          <w:tcPr>
            <w:tcW w:w="900" w:type="dxa"/>
          </w:tcPr>
          <w:p w14:paraId="4A71609D" w14:textId="522FE74A" w:rsidR="00746BD6" w:rsidRPr="007B26DD" w:rsidRDefault="00746BD6" w:rsidP="00746BD6">
            <w:pPr>
              <w:pStyle w:val="ListParagraph"/>
              <w:spacing w:before="24"/>
              <w:ind w:left="0" w:firstLine="0"/>
              <w:jc w:val="center"/>
              <w:rPr>
                <w:rFonts w:asciiTheme="minorHAnsi" w:hAnsiTheme="minorHAnsi" w:cstheme="minorHAnsi"/>
                <w:bCs/>
                <w:color w:val="FF0000"/>
                <w:sz w:val="20"/>
                <w:szCs w:val="20"/>
              </w:rPr>
            </w:pPr>
            <w:r w:rsidRPr="00D01CF7">
              <w:rPr>
                <w:rFonts w:asciiTheme="minorHAnsi" w:hAnsiTheme="minorHAnsi" w:cstheme="minorHAnsi"/>
                <w:bCs/>
                <w:color w:val="FF0000"/>
                <w:sz w:val="20"/>
                <w:szCs w:val="20"/>
              </w:rPr>
              <w:t>X</w:t>
            </w:r>
          </w:p>
        </w:tc>
        <w:tc>
          <w:tcPr>
            <w:tcW w:w="900" w:type="dxa"/>
          </w:tcPr>
          <w:p w14:paraId="7A945254" w14:textId="77777777" w:rsidR="00746BD6" w:rsidRPr="007B26DD" w:rsidRDefault="00746BD6" w:rsidP="00746BD6">
            <w:pPr>
              <w:pStyle w:val="ListParagraph"/>
              <w:spacing w:before="24"/>
              <w:ind w:left="0" w:firstLine="0"/>
              <w:jc w:val="center"/>
              <w:rPr>
                <w:rFonts w:asciiTheme="minorHAnsi" w:hAnsiTheme="minorHAnsi" w:cstheme="minorHAnsi"/>
                <w:bCs/>
                <w:color w:val="FF0000"/>
                <w:sz w:val="20"/>
                <w:szCs w:val="20"/>
              </w:rPr>
            </w:pPr>
          </w:p>
        </w:tc>
      </w:tr>
      <w:tr w:rsidR="00746BD6" w:rsidRPr="007B26DD" w14:paraId="11C945C6" w14:textId="77777777" w:rsidTr="00F44B6D">
        <w:tc>
          <w:tcPr>
            <w:tcW w:w="1705" w:type="dxa"/>
          </w:tcPr>
          <w:p w14:paraId="2D573D5A" w14:textId="77777777" w:rsidR="00746BD6" w:rsidRPr="007B26DD" w:rsidRDefault="00746BD6" w:rsidP="00746BD6">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Justin Cellum</w:t>
            </w:r>
          </w:p>
        </w:tc>
        <w:tc>
          <w:tcPr>
            <w:tcW w:w="900" w:type="dxa"/>
          </w:tcPr>
          <w:p w14:paraId="6EA3C638" w14:textId="77777777" w:rsidR="00746BD6" w:rsidRPr="007B26DD" w:rsidRDefault="00746BD6" w:rsidP="00746BD6">
            <w:pPr>
              <w:pStyle w:val="ListParagraph"/>
              <w:spacing w:before="24"/>
              <w:ind w:left="0" w:firstLine="0"/>
              <w:rPr>
                <w:rFonts w:asciiTheme="minorHAnsi" w:hAnsiTheme="minorHAnsi" w:cstheme="minorHAnsi"/>
                <w:bCs/>
                <w:color w:val="FF0000"/>
                <w:sz w:val="20"/>
                <w:szCs w:val="20"/>
              </w:rPr>
            </w:pPr>
          </w:p>
        </w:tc>
        <w:tc>
          <w:tcPr>
            <w:tcW w:w="900" w:type="dxa"/>
          </w:tcPr>
          <w:p w14:paraId="06D95F18" w14:textId="74E41FC5" w:rsidR="00746BD6" w:rsidRPr="007B26DD" w:rsidRDefault="00746BD6" w:rsidP="00746BD6">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MSC</w:t>
            </w:r>
          </w:p>
        </w:tc>
        <w:tc>
          <w:tcPr>
            <w:tcW w:w="900" w:type="dxa"/>
          </w:tcPr>
          <w:p w14:paraId="5C21D470" w14:textId="4FB70D68" w:rsidR="00746BD6" w:rsidRPr="007B26DD" w:rsidRDefault="00746BD6" w:rsidP="00746BD6">
            <w:pPr>
              <w:pStyle w:val="ListParagraph"/>
              <w:spacing w:before="24"/>
              <w:ind w:left="0" w:firstLine="0"/>
              <w:jc w:val="center"/>
              <w:rPr>
                <w:rFonts w:asciiTheme="minorHAnsi" w:hAnsiTheme="minorHAnsi" w:cstheme="minorHAnsi"/>
                <w:bCs/>
                <w:color w:val="FF0000"/>
                <w:sz w:val="20"/>
                <w:szCs w:val="20"/>
              </w:rPr>
            </w:pPr>
          </w:p>
        </w:tc>
        <w:tc>
          <w:tcPr>
            <w:tcW w:w="900" w:type="dxa"/>
          </w:tcPr>
          <w:p w14:paraId="18DFB9C9" w14:textId="12C8E431" w:rsidR="00746BD6" w:rsidRPr="007B26DD" w:rsidRDefault="00746BD6" w:rsidP="00746BD6">
            <w:pPr>
              <w:pStyle w:val="ListParagraph"/>
              <w:spacing w:before="24"/>
              <w:ind w:left="0" w:firstLine="0"/>
              <w:jc w:val="center"/>
              <w:rPr>
                <w:rFonts w:asciiTheme="minorHAnsi" w:hAnsiTheme="minorHAnsi" w:cstheme="minorHAnsi"/>
                <w:bCs/>
                <w:color w:val="FF0000"/>
                <w:sz w:val="20"/>
                <w:szCs w:val="20"/>
              </w:rPr>
            </w:pPr>
            <w:r w:rsidRPr="00D01CF7">
              <w:rPr>
                <w:rFonts w:asciiTheme="minorHAnsi" w:hAnsiTheme="minorHAnsi" w:cstheme="minorHAnsi"/>
                <w:bCs/>
                <w:color w:val="FF0000"/>
                <w:sz w:val="20"/>
                <w:szCs w:val="20"/>
              </w:rPr>
              <w:t>X</w:t>
            </w:r>
          </w:p>
        </w:tc>
        <w:tc>
          <w:tcPr>
            <w:tcW w:w="900" w:type="dxa"/>
          </w:tcPr>
          <w:p w14:paraId="59E7197A" w14:textId="77777777" w:rsidR="00746BD6" w:rsidRPr="007B26DD" w:rsidRDefault="00746BD6" w:rsidP="00746BD6">
            <w:pPr>
              <w:pStyle w:val="ListParagraph"/>
              <w:spacing w:before="24"/>
              <w:ind w:left="0" w:firstLine="0"/>
              <w:jc w:val="center"/>
              <w:rPr>
                <w:rFonts w:asciiTheme="minorHAnsi" w:hAnsiTheme="minorHAnsi" w:cstheme="minorHAnsi"/>
                <w:bCs/>
                <w:color w:val="FF0000"/>
                <w:sz w:val="20"/>
                <w:szCs w:val="20"/>
              </w:rPr>
            </w:pPr>
          </w:p>
        </w:tc>
      </w:tr>
      <w:tr w:rsidR="00746BD6" w:rsidRPr="007B26DD" w14:paraId="7A661971" w14:textId="77777777" w:rsidTr="00F44B6D">
        <w:tc>
          <w:tcPr>
            <w:tcW w:w="1705" w:type="dxa"/>
          </w:tcPr>
          <w:p w14:paraId="71867858" w14:textId="77777777" w:rsidR="00746BD6" w:rsidRPr="007B26DD" w:rsidRDefault="00746BD6" w:rsidP="00746BD6">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Christy Landsaw</w:t>
            </w:r>
          </w:p>
        </w:tc>
        <w:tc>
          <w:tcPr>
            <w:tcW w:w="900" w:type="dxa"/>
          </w:tcPr>
          <w:p w14:paraId="1E4A7037" w14:textId="77777777" w:rsidR="00746BD6" w:rsidRPr="007B26DD" w:rsidRDefault="00746BD6" w:rsidP="00746BD6">
            <w:pPr>
              <w:pStyle w:val="ListParagraph"/>
              <w:spacing w:before="24"/>
              <w:ind w:left="0" w:firstLine="0"/>
              <w:rPr>
                <w:rFonts w:asciiTheme="minorHAnsi" w:hAnsiTheme="minorHAnsi" w:cstheme="minorHAnsi"/>
                <w:bCs/>
                <w:color w:val="FF0000"/>
                <w:sz w:val="20"/>
                <w:szCs w:val="20"/>
              </w:rPr>
            </w:pPr>
          </w:p>
        </w:tc>
        <w:tc>
          <w:tcPr>
            <w:tcW w:w="900" w:type="dxa"/>
          </w:tcPr>
          <w:p w14:paraId="4EC3C9BE" w14:textId="1BF843B6" w:rsidR="00746BD6" w:rsidRPr="007B26DD" w:rsidRDefault="00746BD6" w:rsidP="00746BD6">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NSUOK</w:t>
            </w:r>
          </w:p>
        </w:tc>
        <w:tc>
          <w:tcPr>
            <w:tcW w:w="900" w:type="dxa"/>
          </w:tcPr>
          <w:p w14:paraId="481F6EF1" w14:textId="3C8A22DA" w:rsidR="00746BD6" w:rsidRPr="007B26DD" w:rsidRDefault="00746BD6" w:rsidP="00746BD6">
            <w:pPr>
              <w:pStyle w:val="ListParagraph"/>
              <w:spacing w:before="24"/>
              <w:ind w:left="0" w:firstLine="0"/>
              <w:jc w:val="center"/>
              <w:rPr>
                <w:rFonts w:asciiTheme="minorHAnsi" w:hAnsiTheme="minorHAnsi" w:cstheme="minorHAnsi"/>
                <w:bCs/>
                <w:color w:val="FF0000"/>
                <w:sz w:val="20"/>
                <w:szCs w:val="20"/>
              </w:rPr>
            </w:pPr>
          </w:p>
        </w:tc>
        <w:tc>
          <w:tcPr>
            <w:tcW w:w="900" w:type="dxa"/>
          </w:tcPr>
          <w:p w14:paraId="78EFE31F" w14:textId="3FE6EB44" w:rsidR="00746BD6" w:rsidRPr="007B26DD" w:rsidRDefault="00746BD6" w:rsidP="00746BD6">
            <w:pPr>
              <w:pStyle w:val="ListParagraph"/>
              <w:spacing w:before="24"/>
              <w:ind w:left="0" w:firstLine="0"/>
              <w:jc w:val="center"/>
              <w:rPr>
                <w:rFonts w:asciiTheme="minorHAnsi" w:hAnsiTheme="minorHAnsi" w:cstheme="minorHAnsi"/>
                <w:bCs/>
                <w:color w:val="FF0000"/>
                <w:sz w:val="20"/>
                <w:szCs w:val="20"/>
              </w:rPr>
            </w:pPr>
            <w:r w:rsidRPr="00D01CF7">
              <w:rPr>
                <w:rFonts w:asciiTheme="minorHAnsi" w:hAnsiTheme="minorHAnsi" w:cstheme="minorHAnsi"/>
                <w:bCs/>
                <w:color w:val="FF0000"/>
                <w:sz w:val="20"/>
                <w:szCs w:val="20"/>
              </w:rPr>
              <w:t>X</w:t>
            </w:r>
          </w:p>
        </w:tc>
        <w:tc>
          <w:tcPr>
            <w:tcW w:w="900" w:type="dxa"/>
          </w:tcPr>
          <w:p w14:paraId="25E918B8" w14:textId="77777777" w:rsidR="00746BD6" w:rsidRPr="007B26DD" w:rsidRDefault="00746BD6" w:rsidP="00746BD6">
            <w:pPr>
              <w:pStyle w:val="ListParagraph"/>
              <w:spacing w:before="24"/>
              <w:ind w:left="0" w:firstLine="0"/>
              <w:jc w:val="center"/>
              <w:rPr>
                <w:rFonts w:asciiTheme="minorHAnsi" w:hAnsiTheme="minorHAnsi" w:cstheme="minorHAnsi"/>
                <w:bCs/>
                <w:color w:val="FF0000"/>
                <w:sz w:val="20"/>
                <w:szCs w:val="20"/>
              </w:rPr>
            </w:pPr>
          </w:p>
        </w:tc>
      </w:tr>
      <w:tr w:rsidR="00746BD6" w:rsidRPr="007B26DD" w14:paraId="025D362C" w14:textId="77777777" w:rsidTr="00F44B6D">
        <w:tc>
          <w:tcPr>
            <w:tcW w:w="1705" w:type="dxa"/>
          </w:tcPr>
          <w:p w14:paraId="39EAF2A5" w14:textId="77777777" w:rsidR="00746BD6" w:rsidRPr="007B26DD" w:rsidRDefault="00746BD6" w:rsidP="00746BD6">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Debra Lyon</w:t>
            </w:r>
          </w:p>
        </w:tc>
        <w:tc>
          <w:tcPr>
            <w:tcW w:w="900" w:type="dxa"/>
          </w:tcPr>
          <w:p w14:paraId="5D289A13" w14:textId="77777777" w:rsidR="00746BD6" w:rsidRPr="007B26DD" w:rsidRDefault="00746BD6" w:rsidP="00746BD6">
            <w:pPr>
              <w:pStyle w:val="ListParagraph"/>
              <w:spacing w:before="24"/>
              <w:ind w:left="0" w:firstLine="0"/>
              <w:rPr>
                <w:rFonts w:asciiTheme="minorHAnsi" w:hAnsiTheme="minorHAnsi" w:cstheme="minorHAnsi"/>
                <w:bCs/>
                <w:color w:val="FF0000"/>
                <w:sz w:val="20"/>
                <w:szCs w:val="20"/>
              </w:rPr>
            </w:pPr>
          </w:p>
        </w:tc>
        <w:tc>
          <w:tcPr>
            <w:tcW w:w="900" w:type="dxa"/>
          </w:tcPr>
          <w:p w14:paraId="056B81AE" w14:textId="28BFB251" w:rsidR="00746BD6" w:rsidRPr="007B26DD" w:rsidRDefault="00746BD6" w:rsidP="00746BD6">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RUSO</w:t>
            </w:r>
          </w:p>
        </w:tc>
        <w:tc>
          <w:tcPr>
            <w:tcW w:w="900" w:type="dxa"/>
          </w:tcPr>
          <w:p w14:paraId="085AAC9B" w14:textId="1A67D765" w:rsidR="00746BD6" w:rsidRPr="007B26DD" w:rsidRDefault="00746BD6" w:rsidP="00746BD6">
            <w:pPr>
              <w:pStyle w:val="ListParagraph"/>
              <w:spacing w:before="24"/>
              <w:ind w:left="0" w:firstLine="0"/>
              <w:jc w:val="center"/>
              <w:rPr>
                <w:rFonts w:asciiTheme="minorHAnsi" w:hAnsiTheme="minorHAnsi" w:cstheme="minorHAnsi"/>
                <w:bCs/>
                <w:color w:val="FF0000"/>
                <w:sz w:val="20"/>
                <w:szCs w:val="20"/>
              </w:rPr>
            </w:pPr>
          </w:p>
        </w:tc>
        <w:tc>
          <w:tcPr>
            <w:tcW w:w="900" w:type="dxa"/>
          </w:tcPr>
          <w:p w14:paraId="199C7939" w14:textId="18DC63C6" w:rsidR="00746BD6" w:rsidRPr="007B26DD" w:rsidRDefault="00746BD6" w:rsidP="00746BD6">
            <w:pPr>
              <w:pStyle w:val="ListParagraph"/>
              <w:spacing w:before="24"/>
              <w:ind w:left="0" w:firstLine="0"/>
              <w:jc w:val="center"/>
              <w:rPr>
                <w:rFonts w:asciiTheme="minorHAnsi" w:hAnsiTheme="minorHAnsi" w:cstheme="minorHAnsi"/>
                <w:bCs/>
                <w:color w:val="FF0000"/>
                <w:sz w:val="20"/>
                <w:szCs w:val="20"/>
              </w:rPr>
            </w:pPr>
            <w:r w:rsidRPr="00D01CF7">
              <w:rPr>
                <w:rFonts w:asciiTheme="minorHAnsi" w:hAnsiTheme="minorHAnsi" w:cstheme="minorHAnsi"/>
                <w:bCs/>
                <w:color w:val="FF0000"/>
                <w:sz w:val="20"/>
                <w:szCs w:val="20"/>
              </w:rPr>
              <w:t>X</w:t>
            </w:r>
          </w:p>
        </w:tc>
        <w:tc>
          <w:tcPr>
            <w:tcW w:w="900" w:type="dxa"/>
          </w:tcPr>
          <w:p w14:paraId="22E33B0D" w14:textId="77777777" w:rsidR="00746BD6" w:rsidRPr="007B26DD" w:rsidRDefault="00746BD6" w:rsidP="00746BD6">
            <w:pPr>
              <w:pStyle w:val="ListParagraph"/>
              <w:spacing w:before="24"/>
              <w:ind w:left="0" w:firstLine="0"/>
              <w:jc w:val="center"/>
              <w:rPr>
                <w:rFonts w:asciiTheme="minorHAnsi" w:hAnsiTheme="minorHAnsi" w:cstheme="minorHAnsi"/>
                <w:bCs/>
                <w:color w:val="FF0000"/>
                <w:sz w:val="20"/>
                <w:szCs w:val="20"/>
              </w:rPr>
            </w:pPr>
          </w:p>
        </w:tc>
      </w:tr>
      <w:tr w:rsidR="00746BD6" w:rsidRPr="007B26DD" w14:paraId="2FD0FC83" w14:textId="77777777" w:rsidTr="00F44B6D">
        <w:tc>
          <w:tcPr>
            <w:tcW w:w="1705" w:type="dxa"/>
          </w:tcPr>
          <w:p w14:paraId="4CF3DE4C" w14:textId="77777777" w:rsidR="00746BD6" w:rsidRPr="007B26DD" w:rsidRDefault="00746BD6" w:rsidP="00746BD6">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Jena Marr</w:t>
            </w:r>
          </w:p>
        </w:tc>
        <w:tc>
          <w:tcPr>
            <w:tcW w:w="900" w:type="dxa"/>
          </w:tcPr>
          <w:p w14:paraId="4D904882" w14:textId="77777777" w:rsidR="00746BD6" w:rsidRPr="007B26DD" w:rsidRDefault="00746BD6" w:rsidP="00746BD6">
            <w:pPr>
              <w:pStyle w:val="ListParagraph"/>
              <w:spacing w:before="24"/>
              <w:ind w:left="0" w:firstLine="0"/>
              <w:rPr>
                <w:rFonts w:asciiTheme="minorHAnsi" w:hAnsiTheme="minorHAnsi" w:cstheme="minorHAnsi"/>
                <w:bCs/>
                <w:color w:val="FF0000"/>
                <w:sz w:val="20"/>
                <w:szCs w:val="20"/>
              </w:rPr>
            </w:pPr>
          </w:p>
        </w:tc>
        <w:tc>
          <w:tcPr>
            <w:tcW w:w="900" w:type="dxa"/>
          </w:tcPr>
          <w:p w14:paraId="42A3D8D0" w14:textId="79ABC422" w:rsidR="00746BD6" w:rsidRPr="007B26DD" w:rsidRDefault="00746BD6" w:rsidP="00746BD6">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RCC</w:t>
            </w:r>
          </w:p>
        </w:tc>
        <w:tc>
          <w:tcPr>
            <w:tcW w:w="900" w:type="dxa"/>
          </w:tcPr>
          <w:p w14:paraId="22C16DD2" w14:textId="1CBEFB23" w:rsidR="00746BD6" w:rsidRPr="007B26DD" w:rsidRDefault="00746BD6" w:rsidP="00746BD6">
            <w:pPr>
              <w:pStyle w:val="ListParagraph"/>
              <w:spacing w:before="24"/>
              <w:ind w:left="0" w:firstLine="0"/>
              <w:jc w:val="center"/>
              <w:rPr>
                <w:rFonts w:asciiTheme="minorHAnsi" w:hAnsiTheme="minorHAnsi" w:cstheme="minorHAnsi"/>
                <w:bCs/>
                <w:color w:val="FF0000"/>
                <w:sz w:val="20"/>
                <w:szCs w:val="20"/>
              </w:rPr>
            </w:pPr>
          </w:p>
        </w:tc>
        <w:tc>
          <w:tcPr>
            <w:tcW w:w="900" w:type="dxa"/>
          </w:tcPr>
          <w:p w14:paraId="719EC4FD" w14:textId="59EC7520" w:rsidR="00746BD6" w:rsidRPr="007B26DD" w:rsidRDefault="00746BD6" w:rsidP="00746BD6">
            <w:pPr>
              <w:pStyle w:val="ListParagraph"/>
              <w:spacing w:before="24"/>
              <w:ind w:left="0" w:firstLine="0"/>
              <w:jc w:val="center"/>
              <w:rPr>
                <w:rFonts w:asciiTheme="minorHAnsi" w:hAnsiTheme="minorHAnsi" w:cstheme="minorHAnsi"/>
                <w:bCs/>
                <w:color w:val="FF0000"/>
                <w:sz w:val="20"/>
                <w:szCs w:val="20"/>
              </w:rPr>
            </w:pPr>
            <w:r w:rsidRPr="00D01CF7">
              <w:rPr>
                <w:rFonts w:asciiTheme="minorHAnsi" w:hAnsiTheme="minorHAnsi" w:cstheme="minorHAnsi"/>
                <w:bCs/>
                <w:color w:val="FF0000"/>
                <w:sz w:val="20"/>
                <w:szCs w:val="20"/>
              </w:rPr>
              <w:t>X</w:t>
            </w:r>
          </w:p>
        </w:tc>
        <w:tc>
          <w:tcPr>
            <w:tcW w:w="900" w:type="dxa"/>
          </w:tcPr>
          <w:p w14:paraId="72F8047C" w14:textId="77777777" w:rsidR="00746BD6" w:rsidRPr="007B26DD" w:rsidRDefault="00746BD6" w:rsidP="00746BD6">
            <w:pPr>
              <w:pStyle w:val="ListParagraph"/>
              <w:spacing w:before="24"/>
              <w:ind w:left="0" w:firstLine="0"/>
              <w:jc w:val="center"/>
              <w:rPr>
                <w:rFonts w:asciiTheme="minorHAnsi" w:hAnsiTheme="minorHAnsi" w:cstheme="minorHAnsi"/>
                <w:bCs/>
                <w:color w:val="FF0000"/>
                <w:sz w:val="20"/>
                <w:szCs w:val="20"/>
              </w:rPr>
            </w:pPr>
          </w:p>
        </w:tc>
      </w:tr>
      <w:tr w:rsidR="00746BD6" w:rsidRPr="007B26DD" w14:paraId="09A557E4" w14:textId="77777777" w:rsidTr="00F44B6D">
        <w:tc>
          <w:tcPr>
            <w:tcW w:w="1705" w:type="dxa"/>
          </w:tcPr>
          <w:p w14:paraId="7F7403FB" w14:textId="77777777" w:rsidR="00746BD6" w:rsidRPr="007B26DD" w:rsidRDefault="00746BD6" w:rsidP="00746BD6">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Anita Simpson</w:t>
            </w:r>
          </w:p>
        </w:tc>
        <w:tc>
          <w:tcPr>
            <w:tcW w:w="900" w:type="dxa"/>
          </w:tcPr>
          <w:p w14:paraId="65C00824" w14:textId="77777777" w:rsidR="00746BD6" w:rsidRPr="007B26DD" w:rsidRDefault="00746BD6" w:rsidP="00746BD6">
            <w:pPr>
              <w:pStyle w:val="ListParagraph"/>
              <w:spacing w:before="24"/>
              <w:ind w:left="0" w:firstLine="0"/>
              <w:rPr>
                <w:rFonts w:asciiTheme="minorHAnsi" w:hAnsiTheme="minorHAnsi" w:cstheme="minorHAnsi"/>
                <w:bCs/>
                <w:color w:val="FF0000"/>
                <w:sz w:val="20"/>
                <w:szCs w:val="20"/>
              </w:rPr>
            </w:pPr>
          </w:p>
        </w:tc>
        <w:tc>
          <w:tcPr>
            <w:tcW w:w="900" w:type="dxa"/>
          </w:tcPr>
          <w:p w14:paraId="20C99E96" w14:textId="333A7C51" w:rsidR="00746BD6" w:rsidRPr="007B26DD" w:rsidRDefault="00746BD6" w:rsidP="00746BD6">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NOC</w:t>
            </w:r>
          </w:p>
        </w:tc>
        <w:tc>
          <w:tcPr>
            <w:tcW w:w="900" w:type="dxa"/>
          </w:tcPr>
          <w:p w14:paraId="71D59145" w14:textId="65B51F17" w:rsidR="00746BD6" w:rsidRPr="007B26DD" w:rsidRDefault="00746BD6" w:rsidP="00746BD6">
            <w:pPr>
              <w:pStyle w:val="ListParagraph"/>
              <w:spacing w:before="24"/>
              <w:ind w:left="0" w:firstLine="0"/>
              <w:jc w:val="center"/>
              <w:rPr>
                <w:rFonts w:asciiTheme="minorHAnsi" w:hAnsiTheme="minorHAnsi" w:cstheme="minorHAnsi"/>
                <w:bCs/>
                <w:color w:val="FF0000"/>
                <w:sz w:val="20"/>
                <w:szCs w:val="20"/>
              </w:rPr>
            </w:pPr>
          </w:p>
        </w:tc>
        <w:tc>
          <w:tcPr>
            <w:tcW w:w="900" w:type="dxa"/>
          </w:tcPr>
          <w:p w14:paraId="2932E76C" w14:textId="5F56306E" w:rsidR="00746BD6" w:rsidRPr="007B26DD" w:rsidRDefault="00746BD6" w:rsidP="00746BD6">
            <w:pPr>
              <w:pStyle w:val="ListParagraph"/>
              <w:spacing w:before="24"/>
              <w:ind w:left="0" w:firstLine="0"/>
              <w:jc w:val="center"/>
              <w:rPr>
                <w:rFonts w:asciiTheme="minorHAnsi" w:hAnsiTheme="minorHAnsi" w:cstheme="minorHAnsi"/>
                <w:bCs/>
                <w:color w:val="FF0000"/>
                <w:sz w:val="20"/>
                <w:szCs w:val="20"/>
              </w:rPr>
            </w:pPr>
            <w:r w:rsidRPr="00D01CF7">
              <w:rPr>
                <w:rFonts w:asciiTheme="minorHAnsi" w:hAnsiTheme="minorHAnsi" w:cstheme="minorHAnsi"/>
                <w:bCs/>
                <w:color w:val="FF0000"/>
                <w:sz w:val="20"/>
                <w:szCs w:val="20"/>
              </w:rPr>
              <w:t>X</w:t>
            </w:r>
          </w:p>
        </w:tc>
        <w:tc>
          <w:tcPr>
            <w:tcW w:w="900" w:type="dxa"/>
          </w:tcPr>
          <w:p w14:paraId="20E4EEAE" w14:textId="77777777" w:rsidR="00746BD6" w:rsidRPr="007B26DD" w:rsidRDefault="00746BD6" w:rsidP="00746BD6">
            <w:pPr>
              <w:pStyle w:val="ListParagraph"/>
              <w:spacing w:before="24"/>
              <w:ind w:left="0" w:firstLine="0"/>
              <w:jc w:val="center"/>
              <w:rPr>
                <w:rFonts w:asciiTheme="minorHAnsi" w:hAnsiTheme="minorHAnsi" w:cstheme="minorHAnsi"/>
                <w:bCs/>
                <w:color w:val="FF0000"/>
                <w:sz w:val="20"/>
                <w:szCs w:val="20"/>
              </w:rPr>
            </w:pPr>
          </w:p>
        </w:tc>
      </w:tr>
    </w:tbl>
    <w:p w14:paraId="27E654BA" w14:textId="77777777" w:rsidR="007D4034" w:rsidRPr="00746BD6" w:rsidRDefault="00746BD6" w:rsidP="00A90FC3">
      <w:pPr>
        <w:pStyle w:val="ListParagraph"/>
        <w:ind w:left="1440" w:firstLine="0"/>
        <w:rPr>
          <w:color w:val="FF0000"/>
          <w:sz w:val="20"/>
          <w:szCs w:val="20"/>
        </w:rPr>
      </w:pPr>
      <w:r>
        <w:rPr>
          <w:color w:val="FF0000"/>
          <w:sz w:val="20"/>
          <w:szCs w:val="20"/>
        </w:rPr>
        <w:t>There was a motion Jena Marr, NOC that the High Deductible Plan F</w:t>
      </w:r>
      <w:r w:rsidR="007D4034">
        <w:rPr>
          <w:color w:val="FF0000"/>
          <w:sz w:val="20"/>
          <w:szCs w:val="20"/>
        </w:rPr>
        <w:t>, the Health Assessment of $200 is taken away to stay in compliance with the Federal Government. Christy Landsaw, NSUOK 2</w:t>
      </w:r>
      <w:r w:rsidR="007D4034" w:rsidRPr="007D4034">
        <w:rPr>
          <w:color w:val="FF0000"/>
          <w:sz w:val="20"/>
          <w:szCs w:val="20"/>
          <w:vertAlign w:val="superscript"/>
        </w:rPr>
        <w:t>nd</w:t>
      </w:r>
      <w:r w:rsidR="007D4034">
        <w:rPr>
          <w:color w:val="FF0000"/>
          <w:sz w:val="20"/>
          <w:szCs w:val="20"/>
        </w:rPr>
        <w:t xml:space="preserve"> the motion. </w:t>
      </w:r>
    </w:p>
    <w:tbl>
      <w:tblPr>
        <w:tblStyle w:val="TableGrid"/>
        <w:tblW w:w="0" w:type="auto"/>
        <w:tblInd w:w="1440" w:type="dxa"/>
        <w:tblLook w:val="04A0" w:firstRow="1" w:lastRow="0" w:firstColumn="1" w:lastColumn="0" w:noHBand="0" w:noVBand="1"/>
      </w:tblPr>
      <w:tblGrid>
        <w:gridCol w:w="1705"/>
        <w:gridCol w:w="900"/>
        <w:gridCol w:w="900"/>
        <w:gridCol w:w="900"/>
        <w:gridCol w:w="900"/>
        <w:gridCol w:w="900"/>
      </w:tblGrid>
      <w:tr w:rsidR="007D4034" w:rsidRPr="007B26DD" w14:paraId="0134941E" w14:textId="77777777" w:rsidTr="00BD39C2">
        <w:tc>
          <w:tcPr>
            <w:tcW w:w="1705" w:type="dxa"/>
          </w:tcPr>
          <w:p w14:paraId="4A4D322B" w14:textId="77777777" w:rsidR="007D4034" w:rsidRPr="007B26DD" w:rsidRDefault="007D4034"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Name:</w:t>
            </w:r>
          </w:p>
        </w:tc>
        <w:tc>
          <w:tcPr>
            <w:tcW w:w="900" w:type="dxa"/>
          </w:tcPr>
          <w:p w14:paraId="0E8A8A38" w14:textId="77777777" w:rsidR="007D4034" w:rsidRDefault="007D4034"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73E53DB7" w14:textId="77777777" w:rsidR="007D4034" w:rsidRPr="007B26DD" w:rsidRDefault="007D4034"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School:</w:t>
            </w:r>
          </w:p>
        </w:tc>
        <w:tc>
          <w:tcPr>
            <w:tcW w:w="900" w:type="dxa"/>
          </w:tcPr>
          <w:p w14:paraId="3C7D783D" w14:textId="77777777" w:rsidR="007D4034" w:rsidRPr="007B26DD" w:rsidRDefault="007D4034"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Yes:</w:t>
            </w:r>
          </w:p>
        </w:tc>
        <w:tc>
          <w:tcPr>
            <w:tcW w:w="900" w:type="dxa"/>
          </w:tcPr>
          <w:p w14:paraId="347A7F39" w14:textId="77777777" w:rsidR="007D4034" w:rsidRPr="007B26DD" w:rsidRDefault="007D4034"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No:</w:t>
            </w:r>
          </w:p>
        </w:tc>
        <w:tc>
          <w:tcPr>
            <w:tcW w:w="900" w:type="dxa"/>
          </w:tcPr>
          <w:p w14:paraId="5A6F76FC" w14:textId="77777777" w:rsidR="007D4034" w:rsidRPr="007B26DD" w:rsidRDefault="007D4034"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Abstain:</w:t>
            </w:r>
          </w:p>
        </w:tc>
      </w:tr>
      <w:tr w:rsidR="007D4034" w:rsidRPr="007B26DD" w14:paraId="46B44D63" w14:textId="77777777" w:rsidTr="00BD39C2">
        <w:tc>
          <w:tcPr>
            <w:tcW w:w="1705" w:type="dxa"/>
          </w:tcPr>
          <w:p w14:paraId="5922EBF5" w14:textId="77777777" w:rsidR="007D4034" w:rsidRPr="007B26DD" w:rsidRDefault="007D4034" w:rsidP="007D4034">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Ron Bussert</w:t>
            </w:r>
          </w:p>
        </w:tc>
        <w:tc>
          <w:tcPr>
            <w:tcW w:w="900" w:type="dxa"/>
          </w:tcPr>
          <w:p w14:paraId="2BC30487" w14:textId="77777777" w:rsidR="007D4034" w:rsidRPr="007B26DD" w:rsidRDefault="007D4034" w:rsidP="007D4034">
            <w:pPr>
              <w:pStyle w:val="ListParagraph"/>
              <w:spacing w:before="24"/>
              <w:ind w:left="0" w:firstLine="0"/>
              <w:rPr>
                <w:rFonts w:asciiTheme="minorHAnsi" w:hAnsiTheme="minorHAnsi" w:cstheme="minorHAnsi"/>
                <w:bCs/>
                <w:color w:val="FF0000"/>
                <w:sz w:val="20"/>
                <w:szCs w:val="20"/>
              </w:rPr>
            </w:pPr>
          </w:p>
        </w:tc>
        <w:tc>
          <w:tcPr>
            <w:tcW w:w="900" w:type="dxa"/>
          </w:tcPr>
          <w:p w14:paraId="73916AE8" w14:textId="77777777" w:rsidR="007D4034" w:rsidRPr="007B26DD" w:rsidRDefault="007D4034" w:rsidP="007D4034">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ECU</w:t>
            </w:r>
          </w:p>
        </w:tc>
        <w:tc>
          <w:tcPr>
            <w:tcW w:w="900" w:type="dxa"/>
          </w:tcPr>
          <w:p w14:paraId="2CBF4B81" w14:textId="63C1DEA6" w:rsidR="007D4034" w:rsidRPr="007B26DD" w:rsidRDefault="007D4034" w:rsidP="007D4034">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41C06C34" w14:textId="73D86DE6" w:rsidR="007D4034" w:rsidRPr="007B26DD" w:rsidRDefault="007D4034" w:rsidP="007D4034">
            <w:pPr>
              <w:pStyle w:val="ListParagraph"/>
              <w:spacing w:before="24"/>
              <w:ind w:left="0" w:firstLine="0"/>
              <w:jc w:val="center"/>
              <w:rPr>
                <w:rFonts w:asciiTheme="minorHAnsi" w:hAnsiTheme="minorHAnsi" w:cstheme="minorHAnsi"/>
                <w:bCs/>
                <w:color w:val="FF0000"/>
                <w:sz w:val="20"/>
                <w:szCs w:val="20"/>
              </w:rPr>
            </w:pPr>
          </w:p>
        </w:tc>
        <w:tc>
          <w:tcPr>
            <w:tcW w:w="900" w:type="dxa"/>
          </w:tcPr>
          <w:p w14:paraId="0E03E6A7" w14:textId="77777777" w:rsidR="007D4034" w:rsidRPr="007B26DD" w:rsidRDefault="007D4034" w:rsidP="007D4034">
            <w:pPr>
              <w:pStyle w:val="ListParagraph"/>
              <w:spacing w:before="24"/>
              <w:ind w:left="0" w:firstLine="0"/>
              <w:jc w:val="center"/>
              <w:rPr>
                <w:rFonts w:asciiTheme="minorHAnsi" w:hAnsiTheme="minorHAnsi" w:cstheme="minorHAnsi"/>
                <w:bCs/>
                <w:color w:val="FF0000"/>
                <w:sz w:val="20"/>
                <w:szCs w:val="20"/>
              </w:rPr>
            </w:pPr>
          </w:p>
        </w:tc>
      </w:tr>
      <w:tr w:rsidR="007D4034" w:rsidRPr="007B26DD" w14:paraId="4EC6CC22" w14:textId="77777777" w:rsidTr="00BD39C2">
        <w:tc>
          <w:tcPr>
            <w:tcW w:w="1705" w:type="dxa"/>
          </w:tcPr>
          <w:p w14:paraId="0E09BC10" w14:textId="77777777" w:rsidR="007D4034" w:rsidRPr="007B26DD" w:rsidRDefault="007D4034" w:rsidP="007D4034">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David Pecha</w:t>
            </w:r>
          </w:p>
        </w:tc>
        <w:tc>
          <w:tcPr>
            <w:tcW w:w="900" w:type="dxa"/>
          </w:tcPr>
          <w:p w14:paraId="26807746" w14:textId="77777777" w:rsidR="007D4034" w:rsidRPr="007B26DD" w:rsidRDefault="007D4034" w:rsidP="007D4034">
            <w:pPr>
              <w:pStyle w:val="ListParagraph"/>
              <w:spacing w:before="24"/>
              <w:ind w:left="0" w:firstLine="0"/>
              <w:rPr>
                <w:rFonts w:asciiTheme="minorHAnsi" w:hAnsiTheme="minorHAnsi" w:cstheme="minorHAnsi"/>
                <w:bCs/>
                <w:color w:val="FF0000"/>
                <w:sz w:val="20"/>
                <w:szCs w:val="20"/>
              </w:rPr>
            </w:pPr>
          </w:p>
        </w:tc>
        <w:tc>
          <w:tcPr>
            <w:tcW w:w="900" w:type="dxa"/>
          </w:tcPr>
          <w:p w14:paraId="296C7A85" w14:textId="77777777" w:rsidR="007D4034" w:rsidRPr="007B26DD" w:rsidRDefault="007D4034" w:rsidP="007D4034">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NWOSU</w:t>
            </w:r>
          </w:p>
        </w:tc>
        <w:tc>
          <w:tcPr>
            <w:tcW w:w="900" w:type="dxa"/>
          </w:tcPr>
          <w:p w14:paraId="41A4FBBC" w14:textId="1F875FB2" w:rsidR="007D4034" w:rsidRPr="007B26DD" w:rsidRDefault="007D4034" w:rsidP="007D4034">
            <w:pPr>
              <w:pStyle w:val="ListParagraph"/>
              <w:spacing w:before="24"/>
              <w:ind w:left="0" w:firstLine="0"/>
              <w:jc w:val="center"/>
              <w:rPr>
                <w:rFonts w:asciiTheme="minorHAnsi" w:hAnsiTheme="minorHAnsi" w:cstheme="minorHAnsi"/>
                <w:bCs/>
                <w:color w:val="FF0000"/>
                <w:sz w:val="20"/>
                <w:szCs w:val="20"/>
              </w:rPr>
            </w:pPr>
            <w:r w:rsidRPr="00D01CF7">
              <w:rPr>
                <w:rFonts w:asciiTheme="minorHAnsi" w:hAnsiTheme="minorHAnsi" w:cstheme="minorHAnsi"/>
                <w:bCs/>
                <w:color w:val="FF0000"/>
                <w:sz w:val="20"/>
                <w:szCs w:val="20"/>
              </w:rPr>
              <w:t>X</w:t>
            </w:r>
          </w:p>
        </w:tc>
        <w:tc>
          <w:tcPr>
            <w:tcW w:w="900" w:type="dxa"/>
          </w:tcPr>
          <w:p w14:paraId="715A36B5" w14:textId="50FD10E8" w:rsidR="007D4034" w:rsidRPr="007B26DD" w:rsidRDefault="007D4034" w:rsidP="007D4034">
            <w:pPr>
              <w:pStyle w:val="ListParagraph"/>
              <w:spacing w:before="24"/>
              <w:ind w:left="0" w:firstLine="0"/>
              <w:jc w:val="center"/>
              <w:rPr>
                <w:rFonts w:asciiTheme="minorHAnsi" w:hAnsiTheme="minorHAnsi" w:cstheme="minorHAnsi"/>
                <w:bCs/>
                <w:color w:val="FF0000"/>
                <w:sz w:val="20"/>
                <w:szCs w:val="20"/>
              </w:rPr>
            </w:pPr>
          </w:p>
        </w:tc>
        <w:tc>
          <w:tcPr>
            <w:tcW w:w="900" w:type="dxa"/>
          </w:tcPr>
          <w:p w14:paraId="2CF1AEAC" w14:textId="77777777" w:rsidR="007D4034" w:rsidRPr="007B26DD" w:rsidRDefault="007D4034" w:rsidP="007D4034">
            <w:pPr>
              <w:pStyle w:val="ListParagraph"/>
              <w:spacing w:before="24"/>
              <w:ind w:left="0" w:firstLine="0"/>
              <w:jc w:val="center"/>
              <w:rPr>
                <w:rFonts w:asciiTheme="minorHAnsi" w:hAnsiTheme="minorHAnsi" w:cstheme="minorHAnsi"/>
                <w:bCs/>
                <w:color w:val="FF0000"/>
                <w:sz w:val="20"/>
                <w:szCs w:val="20"/>
              </w:rPr>
            </w:pPr>
          </w:p>
        </w:tc>
      </w:tr>
      <w:tr w:rsidR="007D4034" w:rsidRPr="007B26DD" w14:paraId="4248BDD2" w14:textId="77777777" w:rsidTr="00BD39C2">
        <w:tc>
          <w:tcPr>
            <w:tcW w:w="1705" w:type="dxa"/>
          </w:tcPr>
          <w:p w14:paraId="3B92116A" w14:textId="77777777" w:rsidR="007D4034" w:rsidRPr="007B26DD" w:rsidRDefault="007D4034" w:rsidP="007D4034">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Dennis Westman</w:t>
            </w:r>
          </w:p>
        </w:tc>
        <w:tc>
          <w:tcPr>
            <w:tcW w:w="900" w:type="dxa"/>
          </w:tcPr>
          <w:p w14:paraId="6DB2D9E9" w14:textId="77777777" w:rsidR="007D4034" w:rsidRPr="007B26DD" w:rsidRDefault="007D4034" w:rsidP="007D4034">
            <w:pPr>
              <w:pStyle w:val="ListParagraph"/>
              <w:spacing w:before="24"/>
              <w:ind w:left="0" w:firstLine="0"/>
              <w:rPr>
                <w:rFonts w:asciiTheme="minorHAnsi" w:hAnsiTheme="minorHAnsi" w:cstheme="minorHAnsi"/>
                <w:bCs/>
                <w:color w:val="FF0000"/>
                <w:sz w:val="20"/>
                <w:szCs w:val="20"/>
              </w:rPr>
            </w:pPr>
          </w:p>
        </w:tc>
        <w:tc>
          <w:tcPr>
            <w:tcW w:w="900" w:type="dxa"/>
          </w:tcPr>
          <w:p w14:paraId="015EA7A6" w14:textId="77777777" w:rsidR="007D4034" w:rsidRPr="007B26DD" w:rsidRDefault="007D4034" w:rsidP="007D4034">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SE</w:t>
            </w:r>
          </w:p>
        </w:tc>
        <w:tc>
          <w:tcPr>
            <w:tcW w:w="900" w:type="dxa"/>
          </w:tcPr>
          <w:p w14:paraId="27524347" w14:textId="276EFDE4" w:rsidR="007D4034" w:rsidRPr="007B26DD" w:rsidRDefault="007D4034" w:rsidP="007D4034">
            <w:pPr>
              <w:pStyle w:val="ListParagraph"/>
              <w:spacing w:before="24"/>
              <w:ind w:left="0" w:firstLine="0"/>
              <w:jc w:val="center"/>
              <w:rPr>
                <w:rFonts w:asciiTheme="minorHAnsi" w:hAnsiTheme="minorHAnsi" w:cstheme="minorHAnsi"/>
                <w:bCs/>
                <w:color w:val="FF0000"/>
                <w:sz w:val="20"/>
                <w:szCs w:val="20"/>
              </w:rPr>
            </w:pPr>
            <w:r w:rsidRPr="00D01CF7">
              <w:rPr>
                <w:rFonts w:asciiTheme="minorHAnsi" w:hAnsiTheme="minorHAnsi" w:cstheme="minorHAnsi"/>
                <w:bCs/>
                <w:color w:val="FF0000"/>
                <w:sz w:val="20"/>
                <w:szCs w:val="20"/>
              </w:rPr>
              <w:t>X</w:t>
            </w:r>
          </w:p>
        </w:tc>
        <w:tc>
          <w:tcPr>
            <w:tcW w:w="900" w:type="dxa"/>
          </w:tcPr>
          <w:p w14:paraId="19EBC893" w14:textId="177E73F8" w:rsidR="007D4034" w:rsidRPr="007B26DD" w:rsidRDefault="007D4034" w:rsidP="007D4034">
            <w:pPr>
              <w:pStyle w:val="ListParagraph"/>
              <w:spacing w:before="24"/>
              <w:ind w:left="0" w:firstLine="0"/>
              <w:jc w:val="center"/>
              <w:rPr>
                <w:rFonts w:asciiTheme="minorHAnsi" w:hAnsiTheme="minorHAnsi" w:cstheme="minorHAnsi"/>
                <w:bCs/>
                <w:color w:val="FF0000"/>
                <w:sz w:val="20"/>
                <w:szCs w:val="20"/>
              </w:rPr>
            </w:pPr>
          </w:p>
        </w:tc>
        <w:tc>
          <w:tcPr>
            <w:tcW w:w="900" w:type="dxa"/>
          </w:tcPr>
          <w:p w14:paraId="057A5CDA" w14:textId="77777777" w:rsidR="007D4034" w:rsidRPr="007B26DD" w:rsidRDefault="007D4034" w:rsidP="007D4034">
            <w:pPr>
              <w:pStyle w:val="ListParagraph"/>
              <w:spacing w:before="24"/>
              <w:ind w:left="0" w:firstLine="0"/>
              <w:jc w:val="center"/>
              <w:rPr>
                <w:rFonts w:asciiTheme="minorHAnsi" w:hAnsiTheme="minorHAnsi" w:cstheme="minorHAnsi"/>
                <w:bCs/>
                <w:color w:val="FF0000"/>
                <w:sz w:val="20"/>
                <w:szCs w:val="20"/>
              </w:rPr>
            </w:pPr>
          </w:p>
        </w:tc>
      </w:tr>
      <w:tr w:rsidR="007D4034" w:rsidRPr="007B26DD" w14:paraId="4AE85965" w14:textId="77777777" w:rsidTr="00BD39C2">
        <w:tc>
          <w:tcPr>
            <w:tcW w:w="1705" w:type="dxa"/>
          </w:tcPr>
          <w:p w14:paraId="7BA70055" w14:textId="77777777" w:rsidR="007D4034" w:rsidRPr="007B26DD" w:rsidRDefault="007D4034" w:rsidP="007D4034">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Justin Cellum</w:t>
            </w:r>
          </w:p>
        </w:tc>
        <w:tc>
          <w:tcPr>
            <w:tcW w:w="900" w:type="dxa"/>
          </w:tcPr>
          <w:p w14:paraId="50C4B9B5" w14:textId="77777777" w:rsidR="007D4034" w:rsidRPr="007B26DD" w:rsidRDefault="007D4034" w:rsidP="007D4034">
            <w:pPr>
              <w:pStyle w:val="ListParagraph"/>
              <w:spacing w:before="24"/>
              <w:ind w:left="0" w:firstLine="0"/>
              <w:rPr>
                <w:rFonts w:asciiTheme="minorHAnsi" w:hAnsiTheme="minorHAnsi" w:cstheme="minorHAnsi"/>
                <w:bCs/>
                <w:color w:val="FF0000"/>
                <w:sz w:val="20"/>
                <w:szCs w:val="20"/>
              </w:rPr>
            </w:pPr>
          </w:p>
        </w:tc>
        <w:tc>
          <w:tcPr>
            <w:tcW w:w="900" w:type="dxa"/>
          </w:tcPr>
          <w:p w14:paraId="26154646" w14:textId="77777777" w:rsidR="007D4034" w:rsidRPr="007B26DD" w:rsidRDefault="007D4034" w:rsidP="007D4034">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MSC</w:t>
            </w:r>
          </w:p>
        </w:tc>
        <w:tc>
          <w:tcPr>
            <w:tcW w:w="900" w:type="dxa"/>
          </w:tcPr>
          <w:p w14:paraId="1935A607" w14:textId="680EDF94" w:rsidR="007D4034" w:rsidRPr="007B26DD" w:rsidRDefault="007D4034" w:rsidP="007D4034">
            <w:pPr>
              <w:pStyle w:val="ListParagraph"/>
              <w:spacing w:before="24"/>
              <w:ind w:left="0" w:firstLine="0"/>
              <w:jc w:val="center"/>
              <w:rPr>
                <w:rFonts w:asciiTheme="minorHAnsi" w:hAnsiTheme="minorHAnsi" w:cstheme="minorHAnsi"/>
                <w:bCs/>
                <w:color w:val="FF0000"/>
                <w:sz w:val="20"/>
                <w:szCs w:val="20"/>
              </w:rPr>
            </w:pPr>
            <w:r w:rsidRPr="00D01CF7">
              <w:rPr>
                <w:rFonts w:asciiTheme="minorHAnsi" w:hAnsiTheme="minorHAnsi" w:cstheme="minorHAnsi"/>
                <w:bCs/>
                <w:color w:val="FF0000"/>
                <w:sz w:val="20"/>
                <w:szCs w:val="20"/>
              </w:rPr>
              <w:t>X</w:t>
            </w:r>
          </w:p>
        </w:tc>
        <w:tc>
          <w:tcPr>
            <w:tcW w:w="900" w:type="dxa"/>
          </w:tcPr>
          <w:p w14:paraId="3A2F0FAB" w14:textId="6933A2D8" w:rsidR="007D4034" w:rsidRPr="007B26DD" w:rsidRDefault="007D4034" w:rsidP="007D4034">
            <w:pPr>
              <w:pStyle w:val="ListParagraph"/>
              <w:spacing w:before="24"/>
              <w:ind w:left="0" w:firstLine="0"/>
              <w:jc w:val="center"/>
              <w:rPr>
                <w:rFonts w:asciiTheme="minorHAnsi" w:hAnsiTheme="minorHAnsi" w:cstheme="minorHAnsi"/>
                <w:bCs/>
                <w:color w:val="FF0000"/>
                <w:sz w:val="20"/>
                <w:szCs w:val="20"/>
              </w:rPr>
            </w:pPr>
          </w:p>
        </w:tc>
        <w:tc>
          <w:tcPr>
            <w:tcW w:w="900" w:type="dxa"/>
          </w:tcPr>
          <w:p w14:paraId="3A78E4A5" w14:textId="77777777" w:rsidR="007D4034" w:rsidRPr="007B26DD" w:rsidRDefault="007D4034" w:rsidP="007D4034">
            <w:pPr>
              <w:pStyle w:val="ListParagraph"/>
              <w:spacing w:before="24"/>
              <w:ind w:left="0" w:firstLine="0"/>
              <w:jc w:val="center"/>
              <w:rPr>
                <w:rFonts w:asciiTheme="minorHAnsi" w:hAnsiTheme="minorHAnsi" w:cstheme="minorHAnsi"/>
                <w:bCs/>
                <w:color w:val="FF0000"/>
                <w:sz w:val="20"/>
                <w:szCs w:val="20"/>
              </w:rPr>
            </w:pPr>
          </w:p>
        </w:tc>
      </w:tr>
      <w:tr w:rsidR="007D4034" w:rsidRPr="007B26DD" w14:paraId="574B7751" w14:textId="77777777" w:rsidTr="00BD39C2">
        <w:tc>
          <w:tcPr>
            <w:tcW w:w="1705" w:type="dxa"/>
          </w:tcPr>
          <w:p w14:paraId="4EBA4E28" w14:textId="77777777" w:rsidR="007D4034" w:rsidRPr="007B26DD" w:rsidRDefault="007D4034" w:rsidP="007D4034">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Christy Landsaw</w:t>
            </w:r>
          </w:p>
        </w:tc>
        <w:tc>
          <w:tcPr>
            <w:tcW w:w="900" w:type="dxa"/>
          </w:tcPr>
          <w:p w14:paraId="5C5545E5" w14:textId="77777777" w:rsidR="007D4034" w:rsidRPr="007B26DD" w:rsidRDefault="007D4034" w:rsidP="007D4034">
            <w:pPr>
              <w:pStyle w:val="ListParagraph"/>
              <w:spacing w:before="24"/>
              <w:ind w:left="0" w:firstLine="0"/>
              <w:rPr>
                <w:rFonts w:asciiTheme="minorHAnsi" w:hAnsiTheme="minorHAnsi" w:cstheme="minorHAnsi"/>
                <w:bCs/>
                <w:color w:val="FF0000"/>
                <w:sz w:val="20"/>
                <w:szCs w:val="20"/>
              </w:rPr>
            </w:pPr>
          </w:p>
        </w:tc>
        <w:tc>
          <w:tcPr>
            <w:tcW w:w="900" w:type="dxa"/>
          </w:tcPr>
          <w:p w14:paraId="4E675B93" w14:textId="77777777" w:rsidR="007D4034" w:rsidRPr="007B26DD" w:rsidRDefault="007D4034" w:rsidP="007D4034">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NSUOK</w:t>
            </w:r>
          </w:p>
        </w:tc>
        <w:tc>
          <w:tcPr>
            <w:tcW w:w="900" w:type="dxa"/>
          </w:tcPr>
          <w:p w14:paraId="6E30FA21" w14:textId="1DA4231C" w:rsidR="007D4034" w:rsidRPr="007B26DD" w:rsidRDefault="007D4034" w:rsidP="007D4034">
            <w:pPr>
              <w:pStyle w:val="ListParagraph"/>
              <w:spacing w:before="24"/>
              <w:ind w:left="0" w:firstLine="0"/>
              <w:jc w:val="center"/>
              <w:rPr>
                <w:rFonts w:asciiTheme="minorHAnsi" w:hAnsiTheme="minorHAnsi" w:cstheme="minorHAnsi"/>
                <w:bCs/>
                <w:color w:val="FF0000"/>
                <w:sz w:val="20"/>
                <w:szCs w:val="20"/>
              </w:rPr>
            </w:pPr>
            <w:r w:rsidRPr="00D01CF7">
              <w:rPr>
                <w:rFonts w:asciiTheme="minorHAnsi" w:hAnsiTheme="minorHAnsi" w:cstheme="minorHAnsi"/>
                <w:bCs/>
                <w:color w:val="FF0000"/>
                <w:sz w:val="20"/>
                <w:szCs w:val="20"/>
              </w:rPr>
              <w:t>X</w:t>
            </w:r>
          </w:p>
        </w:tc>
        <w:tc>
          <w:tcPr>
            <w:tcW w:w="900" w:type="dxa"/>
          </w:tcPr>
          <w:p w14:paraId="67F8BB1F" w14:textId="7CFB29AF" w:rsidR="007D4034" w:rsidRPr="007B26DD" w:rsidRDefault="007D4034" w:rsidP="007D4034">
            <w:pPr>
              <w:pStyle w:val="ListParagraph"/>
              <w:spacing w:before="24"/>
              <w:ind w:left="0" w:firstLine="0"/>
              <w:jc w:val="center"/>
              <w:rPr>
                <w:rFonts w:asciiTheme="minorHAnsi" w:hAnsiTheme="minorHAnsi" w:cstheme="minorHAnsi"/>
                <w:bCs/>
                <w:color w:val="FF0000"/>
                <w:sz w:val="20"/>
                <w:szCs w:val="20"/>
              </w:rPr>
            </w:pPr>
          </w:p>
        </w:tc>
        <w:tc>
          <w:tcPr>
            <w:tcW w:w="900" w:type="dxa"/>
          </w:tcPr>
          <w:p w14:paraId="4C2F8D45" w14:textId="77777777" w:rsidR="007D4034" w:rsidRPr="007B26DD" w:rsidRDefault="007D4034" w:rsidP="007D4034">
            <w:pPr>
              <w:pStyle w:val="ListParagraph"/>
              <w:spacing w:before="24"/>
              <w:ind w:left="0" w:firstLine="0"/>
              <w:jc w:val="center"/>
              <w:rPr>
                <w:rFonts w:asciiTheme="minorHAnsi" w:hAnsiTheme="minorHAnsi" w:cstheme="minorHAnsi"/>
                <w:bCs/>
                <w:color w:val="FF0000"/>
                <w:sz w:val="20"/>
                <w:szCs w:val="20"/>
              </w:rPr>
            </w:pPr>
          </w:p>
        </w:tc>
      </w:tr>
      <w:tr w:rsidR="007D4034" w:rsidRPr="007B26DD" w14:paraId="3D513274" w14:textId="77777777" w:rsidTr="00BD39C2">
        <w:tc>
          <w:tcPr>
            <w:tcW w:w="1705" w:type="dxa"/>
          </w:tcPr>
          <w:p w14:paraId="052D43CF" w14:textId="77777777" w:rsidR="007D4034" w:rsidRPr="007B26DD" w:rsidRDefault="007D4034" w:rsidP="007D4034">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Debra Lyon</w:t>
            </w:r>
          </w:p>
        </w:tc>
        <w:tc>
          <w:tcPr>
            <w:tcW w:w="900" w:type="dxa"/>
          </w:tcPr>
          <w:p w14:paraId="348F0676" w14:textId="77777777" w:rsidR="007D4034" w:rsidRPr="007B26DD" w:rsidRDefault="007D4034" w:rsidP="007D4034">
            <w:pPr>
              <w:pStyle w:val="ListParagraph"/>
              <w:spacing w:before="24"/>
              <w:ind w:left="0" w:firstLine="0"/>
              <w:rPr>
                <w:rFonts w:asciiTheme="minorHAnsi" w:hAnsiTheme="minorHAnsi" w:cstheme="minorHAnsi"/>
                <w:bCs/>
                <w:color w:val="FF0000"/>
                <w:sz w:val="20"/>
                <w:szCs w:val="20"/>
              </w:rPr>
            </w:pPr>
          </w:p>
        </w:tc>
        <w:tc>
          <w:tcPr>
            <w:tcW w:w="900" w:type="dxa"/>
          </w:tcPr>
          <w:p w14:paraId="6DF7A16D" w14:textId="77777777" w:rsidR="007D4034" w:rsidRPr="007B26DD" w:rsidRDefault="007D4034" w:rsidP="007D4034">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RUSO</w:t>
            </w:r>
          </w:p>
        </w:tc>
        <w:tc>
          <w:tcPr>
            <w:tcW w:w="900" w:type="dxa"/>
          </w:tcPr>
          <w:p w14:paraId="4FF8B427" w14:textId="3CE3A3B1" w:rsidR="007D4034" w:rsidRPr="007B26DD" w:rsidRDefault="007D4034" w:rsidP="007D4034">
            <w:pPr>
              <w:pStyle w:val="ListParagraph"/>
              <w:spacing w:before="24"/>
              <w:ind w:left="0" w:firstLine="0"/>
              <w:jc w:val="center"/>
              <w:rPr>
                <w:rFonts w:asciiTheme="minorHAnsi" w:hAnsiTheme="minorHAnsi" w:cstheme="minorHAnsi"/>
                <w:bCs/>
                <w:color w:val="FF0000"/>
                <w:sz w:val="20"/>
                <w:szCs w:val="20"/>
              </w:rPr>
            </w:pPr>
            <w:r w:rsidRPr="00D01CF7">
              <w:rPr>
                <w:rFonts w:asciiTheme="minorHAnsi" w:hAnsiTheme="minorHAnsi" w:cstheme="minorHAnsi"/>
                <w:bCs/>
                <w:color w:val="FF0000"/>
                <w:sz w:val="20"/>
                <w:szCs w:val="20"/>
              </w:rPr>
              <w:t>X</w:t>
            </w:r>
          </w:p>
        </w:tc>
        <w:tc>
          <w:tcPr>
            <w:tcW w:w="900" w:type="dxa"/>
          </w:tcPr>
          <w:p w14:paraId="13242931" w14:textId="4A7B0A05" w:rsidR="007D4034" w:rsidRPr="007B26DD" w:rsidRDefault="007D4034" w:rsidP="007D4034">
            <w:pPr>
              <w:pStyle w:val="ListParagraph"/>
              <w:spacing w:before="24"/>
              <w:ind w:left="0" w:firstLine="0"/>
              <w:jc w:val="center"/>
              <w:rPr>
                <w:rFonts w:asciiTheme="minorHAnsi" w:hAnsiTheme="minorHAnsi" w:cstheme="minorHAnsi"/>
                <w:bCs/>
                <w:color w:val="FF0000"/>
                <w:sz w:val="20"/>
                <w:szCs w:val="20"/>
              </w:rPr>
            </w:pPr>
          </w:p>
        </w:tc>
        <w:tc>
          <w:tcPr>
            <w:tcW w:w="900" w:type="dxa"/>
          </w:tcPr>
          <w:p w14:paraId="6D4CFB4A" w14:textId="77777777" w:rsidR="007D4034" w:rsidRPr="007B26DD" w:rsidRDefault="007D4034" w:rsidP="007D4034">
            <w:pPr>
              <w:pStyle w:val="ListParagraph"/>
              <w:spacing w:before="24"/>
              <w:ind w:left="0" w:firstLine="0"/>
              <w:jc w:val="center"/>
              <w:rPr>
                <w:rFonts w:asciiTheme="minorHAnsi" w:hAnsiTheme="minorHAnsi" w:cstheme="minorHAnsi"/>
                <w:bCs/>
                <w:color w:val="FF0000"/>
                <w:sz w:val="20"/>
                <w:szCs w:val="20"/>
              </w:rPr>
            </w:pPr>
          </w:p>
        </w:tc>
      </w:tr>
      <w:tr w:rsidR="007D4034" w:rsidRPr="007B26DD" w14:paraId="30485D75" w14:textId="77777777" w:rsidTr="00BD39C2">
        <w:tc>
          <w:tcPr>
            <w:tcW w:w="1705" w:type="dxa"/>
          </w:tcPr>
          <w:p w14:paraId="6F096D9F" w14:textId="77777777" w:rsidR="007D4034" w:rsidRPr="007B26DD" w:rsidRDefault="007D4034" w:rsidP="007D4034">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Jena Marr</w:t>
            </w:r>
          </w:p>
        </w:tc>
        <w:tc>
          <w:tcPr>
            <w:tcW w:w="900" w:type="dxa"/>
          </w:tcPr>
          <w:p w14:paraId="57BF52AA" w14:textId="77777777" w:rsidR="007D4034" w:rsidRPr="007B26DD" w:rsidRDefault="007D4034" w:rsidP="007D4034">
            <w:pPr>
              <w:pStyle w:val="ListParagraph"/>
              <w:spacing w:before="24"/>
              <w:ind w:left="0" w:firstLine="0"/>
              <w:rPr>
                <w:rFonts w:asciiTheme="minorHAnsi" w:hAnsiTheme="minorHAnsi" w:cstheme="minorHAnsi"/>
                <w:bCs/>
                <w:color w:val="FF0000"/>
                <w:sz w:val="20"/>
                <w:szCs w:val="20"/>
              </w:rPr>
            </w:pPr>
          </w:p>
        </w:tc>
        <w:tc>
          <w:tcPr>
            <w:tcW w:w="900" w:type="dxa"/>
          </w:tcPr>
          <w:p w14:paraId="61D31ECB" w14:textId="77777777" w:rsidR="007D4034" w:rsidRPr="007B26DD" w:rsidRDefault="007D4034" w:rsidP="007D4034">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RCC</w:t>
            </w:r>
          </w:p>
        </w:tc>
        <w:tc>
          <w:tcPr>
            <w:tcW w:w="900" w:type="dxa"/>
          </w:tcPr>
          <w:p w14:paraId="7B51462E" w14:textId="040B91D3" w:rsidR="007D4034" w:rsidRPr="007B26DD" w:rsidRDefault="007D4034" w:rsidP="007D4034">
            <w:pPr>
              <w:pStyle w:val="ListParagraph"/>
              <w:spacing w:before="24"/>
              <w:ind w:left="0" w:firstLine="0"/>
              <w:jc w:val="center"/>
              <w:rPr>
                <w:rFonts w:asciiTheme="minorHAnsi" w:hAnsiTheme="minorHAnsi" w:cstheme="minorHAnsi"/>
                <w:bCs/>
                <w:color w:val="FF0000"/>
                <w:sz w:val="20"/>
                <w:szCs w:val="20"/>
              </w:rPr>
            </w:pPr>
            <w:r w:rsidRPr="00D01CF7">
              <w:rPr>
                <w:rFonts w:asciiTheme="minorHAnsi" w:hAnsiTheme="minorHAnsi" w:cstheme="minorHAnsi"/>
                <w:bCs/>
                <w:color w:val="FF0000"/>
                <w:sz w:val="20"/>
                <w:szCs w:val="20"/>
              </w:rPr>
              <w:t>X</w:t>
            </w:r>
          </w:p>
        </w:tc>
        <w:tc>
          <w:tcPr>
            <w:tcW w:w="900" w:type="dxa"/>
          </w:tcPr>
          <w:p w14:paraId="77FE5D40" w14:textId="6D3C4DEF" w:rsidR="007D4034" w:rsidRPr="007B26DD" w:rsidRDefault="007D4034" w:rsidP="007D4034">
            <w:pPr>
              <w:pStyle w:val="ListParagraph"/>
              <w:spacing w:before="24"/>
              <w:ind w:left="0" w:firstLine="0"/>
              <w:jc w:val="center"/>
              <w:rPr>
                <w:rFonts w:asciiTheme="minorHAnsi" w:hAnsiTheme="minorHAnsi" w:cstheme="minorHAnsi"/>
                <w:bCs/>
                <w:color w:val="FF0000"/>
                <w:sz w:val="20"/>
                <w:szCs w:val="20"/>
              </w:rPr>
            </w:pPr>
          </w:p>
        </w:tc>
        <w:tc>
          <w:tcPr>
            <w:tcW w:w="900" w:type="dxa"/>
          </w:tcPr>
          <w:p w14:paraId="744C5AE8" w14:textId="77777777" w:rsidR="007D4034" w:rsidRPr="007B26DD" w:rsidRDefault="007D4034" w:rsidP="007D4034">
            <w:pPr>
              <w:pStyle w:val="ListParagraph"/>
              <w:spacing w:before="24"/>
              <w:ind w:left="0" w:firstLine="0"/>
              <w:jc w:val="center"/>
              <w:rPr>
                <w:rFonts w:asciiTheme="minorHAnsi" w:hAnsiTheme="minorHAnsi" w:cstheme="minorHAnsi"/>
                <w:bCs/>
                <w:color w:val="FF0000"/>
                <w:sz w:val="20"/>
                <w:szCs w:val="20"/>
              </w:rPr>
            </w:pPr>
          </w:p>
        </w:tc>
      </w:tr>
      <w:tr w:rsidR="007D4034" w:rsidRPr="007B26DD" w14:paraId="2FA02133" w14:textId="77777777" w:rsidTr="00BD39C2">
        <w:tc>
          <w:tcPr>
            <w:tcW w:w="1705" w:type="dxa"/>
          </w:tcPr>
          <w:p w14:paraId="63362FFD" w14:textId="77777777" w:rsidR="007D4034" w:rsidRPr="007B26DD" w:rsidRDefault="007D4034" w:rsidP="007D4034">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Anita Simpson</w:t>
            </w:r>
          </w:p>
        </w:tc>
        <w:tc>
          <w:tcPr>
            <w:tcW w:w="900" w:type="dxa"/>
          </w:tcPr>
          <w:p w14:paraId="30DBD8A0" w14:textId="77777777" w:rsidR="007D4034" w:rsidRPr="007B26DD" w:rsidRDefault="007D4034" w:rsidP="007D4034">
            <w:pPr>
              <w:pStyle w:val="ListParagraph"/>
              <w:spacing w:before="24"/>
              <w:ind w:left="0" w:firstLine="0"/>
              <w:rPr>
                <w:rFonts w:asciiTheme="minorHAnsi" w:hAnsiTheme="minorHAnsi" w:cstheme="minorHAnsi"/>
                <w:bCs/>
                <w:color w:val="FF0000"/>
                <w:sz w:val="20"/>
                <w:szCs w:val="20"/>
              </w:rPr>
            </w:pPr>
          </w:p>
        </w:tc>
        <w:tc>
          <w:tcPr>
            <w:tcW w:w="900" w:type="dxa"/>
          </w:tcPr>
          <w:p w14:paraId="7D12322F" w14:textId="77777777" w:rsidR="007D4034" w:rsidRPr="007B26DD" w:rsidRDefault="007D4034" w:rsidP="007D4034">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NOC</w:t>
            </w:r>
          </w:p>
        </w:tc>
        <w:tc>
          <w:tcPr>
            <w:tcW w:w="900" w:type="dxa"/>
          </w:tcPr>
          <w:p w14:paraId="3E1C40E4" w14:textId="4AE5FAEF" w:rsidR="007D4034" w:rsidRPr="007B26DD" w:rsidRDefault="007D4034" w:rsidP="007D4034">
            <w:pPr>
              <w:pStyle w:val="ListParagraph"/>
              <w:spacing w:before="24"/>
              <w:ind w:left="0" w:firstLine="0"/>
              <w:jc w:val="center"/>
              <w:rPr>
                <w:rFonts w:asciiTheme="minorHAnsi" w:hAnsiTheme="minorHAnsi" w:cstheme="minorHAnsi"/>
                <w:bCs/>
                <w:color w:val="FF0000"/>
                <w:sz w:val="20"/>
                <w:szCs w:val="20"/>
              </w:rPr>
            </w:pPr>
            <w:r w:rsidRPr="00D01CF7">
              <w:rPr>
                <w:rFonts w:asciiTheme="minorHAnsi" w:hAnsiTheme="minorHAnsi" w:cstheme="minorHAnsi"/>
                <w:bCs/>
                <w:color w:val="FF0000"/>
                <w:sz w:val="20"/>
                <w:szCs w:val="20"/>
              </w:rPr>
              <w:t>X</w:t>
            </w:r>
          </w:p>
        </w:tc>
        <w:tc>
          <w:tcPr>
            <w:tcW w:w="900" w:type="dxa"/>
          </w:tcPr>
          <w:p w14:paraId="5CF24291" w14:textId="3D86CE26" w:rsidR="007D4034" w:rsidRPr="007B26DD" w:rsidRDefault="007D4034" w:rsidP="007D4034">
            <w:pPr>
              <w:pStyle w:val="ListParagraph"/>
              <w:spacing w:before="24"/>
              <w:ind w:left="0" w:firstLine="0"/>
              <w:jc w:val="center"/>
              <w:rPr>
                <w:rFonts w:asciiTheme="minorHAnsi" w:hAnsiTheme="minorHAnsi" w:cstheme="minorHAnsi"/>
                <w:bCs/>
                <w:color w:val="FF0000"/>
                <w:sz w:val="20"/>
                <w:szCs w:val="20"/>
              </w:rPr>
            </w:pPr>
          </w:p>
        </w:tc>
        <w:tc>
          <w:tcPr>
            <w:tcW w:w="900" w:type="dxa"/>
          </w:tcPr>
          <w:p w14:paraId="54F0A96A" w14:textId="77777777" w:rsidR="007D4034" w:rsidRPr="007B26DD" w:rsidRDefault="007D4034" w:rsidP="007D4034">
            <w:pPr>
              <w:pStyle w:val="ListParagraph"/>
              <w:spacing w:before="24"/>
              <w:ind w:left="0" w:firstLine="0"/>
              <w:jc w:val="center"/>
              <w:rPr>
                <w:rFonts w:asciiTheme="minorHAnsi" w:hAnsiTheme="minorHAnsi" w:cstheme="minorHAnsi"/>
                <w:bCs/>
                <w:color w:val="FF0000"/>
                <w:sz w:val="20"/>
                <w:szCs w:val="20"/>
              </w:rPr>
            </w:pPr>
          </w:p>
        </w:tc>
      </w:tr>
    </w:tbl>
    <w:p w14:paraId="707DCA66" w14:textId="68084D7F" w:rsidR="00746BD6" w:rsidRPr="00746BD6" w:rsidRDefault="007D4034" w:rsidP="00A90FC3">
      <w:pPr>
        <w:pStyle w:val="ListParagraph"/>
        <w:ind w:left="1440" w:firstLine="0"/>
        <w:rPr>
          <w:color w:val="FF0000"/>
          <w:sz w:val="20"/>
          <w:szCs w:val="20"/>
        </w:rPr>
      </w:pPr>
      <w:r>
        <w:rPr>
          <w:color w:val="FF0000"/>
          <w:sz w:val="20"/>
          <w:szCs w:val="20"/>
        </w:rPr>
        <w:t xml:space="preserve">The motion passed. </w:t>
      </w:r>
    </w:p>
    <w:p w14:paraId="202059DD" w14:textId="77777777" w:rsidR="00A34555" w:rsidRPr="00427BCB" w:rsidRDefault="00A34555" w:rsidP="00A34555">
      <w:pPr>
        <w:pStyle w:val="ListParagraph"/>
        <w:ind w:left="480" w:firstLine="0"/>
        <w:rPr>
          <w:sz w:val="24"/>
          <w:szCs w:val="24"/>
        </w:rPr>
      </w:pPr>
    </w:p>
    <w:p w14:paraId="14243D8B" w14:textId="4081E61A" w:rsidR="006E4E3D" w:rsidRDefault="006E4E3D" w:rsidP="007417A1">
      <w:pPr>
        <w:pStyle w:val="ListParagraph"/>
        <w:numPr>
          <w:ilvl w:val="0"/>
          <w:numId w:val="1"/>
        </w:numPr>
        <w:rPr>
          <w:sz w:val="24"/>
          <w:szCs w:val="24"/>
        </w:rPr>
      </w:pPr>
      <w:r w:rsidRPr="00427BCB">
        <w:rPr>
          <w:b/>
          <w:sz w:val="24"/>
          <w:szCs w:val="24"/>
        </w:rPr>
        <w:t>Discuss</w:t>
      </w:r>
      <w:r w:rsidR="00A4375D">
        <w:rPr>
          <w:b/>
          <w:sz w:val="24"/>
          <w:szCs w:val="24"/>
        </w:rPr>
        <w:t>ion</w:t>
      </w:r>
      <w:r w:rsidRPr="00427BCB">
        <w:rPr>
          <w:b/>
          <w:sz w:val="24"/>
          <w:szCs w:val="24"/>
        </w:rPr>
        <w:t xml:space="preserve"> </w:t>
      </w:r>
      <w:r w:rsidR="003C425E" w:rsidRPr="00427BCB">
        <w:rPr>
          <w:b/>
          <w:sz w:val="24"/>
          <w:szCs w:val="24"/>
        </w:rPr>
        <w:t xml:space="preserve">regarding </w:t>
      </w:r>
      <w:r w:rsidRPr="00427BCB">
        <w:rPr>
          <w:b/>
          <w:sz w:val="24"/>
          <w:szCs w:val="24"/>
        </w:rPr>
        <w:t>2024</w:t>
      </w:r>
      <w:r w:rsidR="000C1570" w:rsidRPr="00427BCB">
        <w:rPr>
          <w:b/>
          <w:sz w:val="24"/>
          <w:szCs w:val="24"/>
        </w:rPr>
        <w:t xml:space="preserve"> </w:t>
      </w:r>
      <w:r w:rsidR="003C425E" w:rsidRPr="00427BCB">
        <w:rPr>
          <w:b/>
          <w:sz w:val="24"/>
          <w:szCs w:val="24"/>
        </w:rPr>
        <w:t>rate timeline</w:t>
      </w:r>
      <w:r w:rsidRPr="00427BCB">
        <w:rPr>
          <w:sz w:val="24"/>
          <w:szCs w:val="24"/>
        </w:rPr>
        <w:t xml:space="preserve"> </w:t>
      </w:r>
      <w:r w:rsidR="00A34555" w:rsidRPr="00427BCB">
        <w:rPr>
          <w:sz w:val="24"/>
          <w:szCs w:val="24"/>
        </w:rPr>
        <w:t>–</w:t>
      </w:r>
      <w:r w:rsidRPr="00427BCB">
        <w:rPr>
          <w:sz w:val="24"/>
          <w:szCs w:val="24"/>
        </w:rPr>
        <w:t xml:space="preserve"> </w:t>
      </w:r>
      <w:r w:rsidR="006272FD" w:rsidRPr="00427BCB">
        <w:rPr>
          <w:sz w:val="24"/>
          <w:szCs w:val="24"/>
        </w:rPr>
        <w:t>Daniel Comers</w:t>
      </w:r>
      <w:r w:rsidR="00E254AB" w:rsidRPr="00427BCB">
        <w:rPr>
          <w:sz w:val="24"/>
          <w:szCs w:val="24"/>
        </w:rPr>
        <w:t>, Gallagher</w:t>
      </w:r>
    </w:p>
    <w:p w14:paraId="526552C1" w14:textId="1ED45B65" w:rsidR="007D4034" w:rsidRPr="00427BCB" w:rsidRDefault="007D4034" w:rsidP="00BC0557">
      <w:pPr>
        <w:pStyle w:val="ListParagraph"/>
        <w:ind w:left="1560" w:firstLine="0"/>
        <w:rPr>
          <w:sz w:val="24"/>
          <w:szCs w:val="24"/>
        </w:rPr>
      </w:pPr>
      <w:r>
        <w:rPr>
          <w:bCs/>
          <w:color w:val="FF0000"/>
          <w:sz w:val="20"/>
          <w:szCs w:val="20"/>
        </w:rPr>
        <w:t xml:space="preserve">The discussion is when Gallagher needs to have OKHEEI’s 2024 Insurance rates to the schools, so the schools can work and add the Insurance Rates into their 2024 School Budgets. Gallagher was instructed that the April Board Meeting would be a tentative deadline, a hard deadline would be the May Board meeting. </w:t>
      </w:r>
      <w:r w:rsidR="00D75739">
        <w:rPr>
          <w:bCs/>
          <w:color w:val="FF0000"/>
          <w:sz w:val="20"/>
          <w:szCs w:val="20"/>
        </w:rPr>
        <w:t xml:space="preserve">School budgets are turned in June. Gallagher can have projections in February. </w:t>
      </w:r>
    </w:p>
    <w:p w14:paraId="4D59B132" w14:textId="77777777" w:rsidR="00A34555" w:rsidRPr="00427BCB" w:rsidRDefault="00A34555" w:rsidP="00A34555">
      <w:pPr>
        <w:pStyle w:val="ListParagraph"/>
        <w:rPr>
          <w:sz w:val="24"/>
          <w:szCs w:val="24"/>
        </w:rPr>
      </w:pPr>
    </w:p>
    <w:p w14:paraId="04EFB1BF" w14:textId="53C2E278" w:rsidR="000C1570" w:rsidRDefault="003C425E" w:rsidP="000C1570">
      <w:pPr>
        <w:pStyle w:val="ListParagraph"/>
        <w:numPr>
          <w:ilvl w:val="0"/>
          <w:numId w:val="1"/>
        </w:numPr>
        <w:rPr>
          <w:sz w:val="24"/>
          <w:szCs w:val="24"/>
        </w:rPr>
      </w:pPr>
      <w:r w:rsidRPr="00427BCB">
        <w:rPr>
          <w:b/>
          <w:sz w:val="24"/>
          <w:szCs w:val="24"/>
        </w:rPr>
        <w:t xml:space="preserve">Discussion regarding </w:t>
      </w:r>
      <w:r w:rsidR="000C1570" w:rsidRPr="00427BCB">
        <w:rPr>
          <w:b/>
          <w:sz w:val="24"/>
          <w:szCs w:val="24"/>
        </w:rPr>
        <w:t>Employee Intercollege Transfer Policy</w:t>
      </w:r>
      <w:r w:rsidR="000C1570" w:rsidRPr="00427BCB">
        <w:rPr>
          <w:sz w:val="24"/>
          <w:szCs w:val="24"/>
        </w:rPr>
        <w:t xml:space="preserve"> </w:t>
      </w:r>
      <w:r w:rsidRPr="00427BCB">
        <w:rPr>
          <w:sz w:val="24"/>
          <w:szCs w:val="24"/>
        </w:rPr>
        <w:t>–</w:t>
      </w:r>
      <w:r w:rsidR="000C1570" w:rsidRPr="00427BCB">
        <w:rPr>
          <w:sz w:val="24"/>
          <w:szCs w:val="24"/>
        </w:rPr>
        <w:t xml:space="preserve"> </w:t>
      </w:r>
      <w:r w:rsidR="00E254AB" w:rsidRPr="00427BCB">
        <w:rPr>
          <w:sz w:val="24"/>
          <w:szCs w:val="24"/>
        </w:rPr>
        <w:t xml:space="preserve">Dennis Coon, </w:t>
      </w:r>
      <w:r w:rsidR="000C1570" w:rsidRPr="00427BCB">
        <w:rPr>
          <w:sz w:val="24"/>
          <w:szCs w:val="24"/>
        </w:rPr>
        <w:t>Gallagher</w:t>
      </w:r>
    </w:p>
    <w:p w14:paraId="0DCC068F" w14:textId="0C42D098" w:rsidR="00D75739" w:rsidRPr="00D75739" w:rsidRDefault="00D75739" w:rsidP="00BC0557">
      <w:pPr>
        <w:pStyle w:val="ListParagraph"/>
        <w:ind w:left="1560" w:firstLine="0"/>
        <w:rPr>
          <w:sz w:val="24"/>
          <w:szCs w:val="24"/>
        </w:rPr>
      </w:pPr>
      <w:r>
        <w:rPr>
          <w:bCs/>
          <w:color w:val="FF0000"/>
          <w:sz w:val="20"/>
          <w:szCs w:val="20"/>
        </w:rPr>
        <w:t xml:space="preserve">There have been 11 college to college transfers since May. The reason why this is becoming an issue, within Empyrean. The circumstance is that all the schools are individual but under the same plan. So, there can’t be a waiting period for the </w:t>
      </w:r>
      <w:r w:rsidR="00131CBA">
        <w:rPr>
          <w:bCs/>
          <w:color w:val="FF0000"/>
          <w:sz w:val="20"/>
          <w:szCs w:val="20"/>
        </w:rPr>
        <w:t>employee because</w:t>
      </w:r>
      <w:r>
        <w:rPr>
          <w:bCs/>
          <w:color w:val="FF0000"/>
          <w:sz w:val="20"/>
          <w:szCs w:val="20"/>
        </w:rPr>
        <w:t xml:space="preserve"> they are already on the plan. </w:t>
      </w:r>
    </w:p>
    <w:p w14:paraId="7676F8F2" w14:textId="0CDB57EE" w:rsidR="00D75739" w:rsidRPr="00D75739" w:rsidRDefault="00D75739" w:rsidP="00BC0557">
      <w:pPr>
        <w:pStyle w:val="ListParagraph"/>
        <w:ind w:left="1560" w:firstLine="0"/>
        <w:rPr>
          <w:sz w:val="24"/>
          <w:szCs w:val="24"/>
        </w:rPr>
      </w:pPr>
      <w:r>
        <w:rPr>
          <w:bCs/>
          <w:color w:val="FF0000"/>
          <w:sz w:val="20"/>
          <w:szCs w:val="20"/>
        </w:rPr>
        <w:lastRenderedPageBreak/>
        <w:t>Rules that must be determined:</w:t>
      </w:r>
    </w:p>
    <w:p w14:paraId="21E68F48" w14:textId="097E6374" w:rsidR="00D75739" w:rsidRPr="00D75739" w:rsidRDefault="00D75739" w:rsidP="00D75739">
      <w:pPr>
        <w:pStyle w:val="ListParagraph"/>
        <w:numPr>
          <w:ilvl w:val="2"/>
          <w:numId w:val="1"/>
        </w:numPr>
        <w:rPr>
          <w:sz w:val="24"/>
          <w:szCs w:val="24"/>
        </w:rPr>
      </w:pPr>
      <w:r>
        <w:rPr>
          <w:bCs/>
          <w:color w:val="FF0000"/>
          <w:sz w:val="20"/>
          <w:szCs w:val="20"/>
        </w:rPr>
        <w:t>When does the new school start paying for the employee’s insurance?</w:t>
      </w:r>
    </w:p>
    <w:p w14:paraId="4F630FE1" w14:textId="296396ED" w:rsidR="00D75739" w:rsidRPr="00D75739" w:rsidRDefault="00D75739" w:rsidP="00D75739">
      <w:pPr>
        <w:pStyle w:val="ListParagraph"/>
        <w:numPr>
          <w:ilvl w:val="2"/>
          <w:numId w:val="1"/>
        </w:numPr>
        <w:rPr>
          <w:sz w:val="24"/>
          <w:szCs w:val="24"/>
        </w:rPr>
      </w:pPr>
      <w:r>
        <w:rPr>
          <w:bCs/>
          <w:color w:val="FF0000"/>
          <w:sz w:val="20"/>
          <w:szCs w:val="20"/>
        </w:rPr>
        <w:t>What portion does the new school pay?</w:t>
      </w:r>
    </w:p>
    <w:p w14:paraId="3758B855" w14:textId="55C8ED2C" w:rsidR="00D75739" w:rsidRPr="00D75739" w:rsidRDefault="00D75739" w:rsidP="00D75739">
      <w:pPr>
        <w:pStyle w:val="ListParagraph"/>
        <w:numPr>
          <w:ilvl w:val="2"/>
          <w:numId w:val="1"/>
        </w:numPr>
        <w:rPr>
          <w:sz w:val="24"/>
          <w:szCs w:val="24"/>
        </w:rPr>
      </w:pPr>
      <w:r>
        <w:rPr>
          <w:color w:val="FF0000"/>
          <w:sz w:val="20"/>
          <w:szCs w:val="20"/>
        </w:rPr>
        <w:t>Is there a portion that gets paid in the middle of the month?</w:t>
      </w:r>
    </w:p>
    <w:p w14:paraId="0A8C62B0" w14:textId="55CE4394" w:rsidR="00131CBA" w:rsidRPr="00131CBA" w:rsidRDefault="00D75739" w:rsidP="00131CBA">
      <w:pPr>
        <w:ind w:left="2160"/>
        <w:rPr>
          <w:sz w:val="24"/>
          <w:szCs w:val="24"/>
        </w:rPr>
      </w:pPr>
      <w:r w:rsidRPr="00131CBA">
        <w:rPr>
          <w:color w:val="FF0000"/>
          <w:sz w:val="20"/>
          <w:szCs w:val="20"/>
        </w:rPr>
        <w:t xml:space="preserve">The Board needs to decide </w:t>
      </w:r>
      <w:r w:rsidR="00131CBA" w:rsidRPr="00131CBA">
        <w:rPr>
          <w:color w:val="FF0000"/>
          <w:sz w:val="20"/>
          <w:szCs w:val="20"/>
        </w:rPr>
        <w:t xml:space="preserve">what are going to be the rules. Suggestion from Mark Scott, RUSO </w:t>
      </w:r>
      <w:r w:rsidR="00131CBA">
        <w:rPr>
          <w:color w:val="FF0000"/>
          <w:sz w:val="20"/>
          <w:szCs w:val="20"/>
        </w:rPr>
        <w:t>that</w:t>
      </w:r>
      <w:r w:rsidR="00131CBA" w:rsidRPr="00131CBA">
        <w:rPr>
          <w:color w:val="FF0000"/>
          <w:sz w:val="20"/>
          <w:szCs w:val="20"/>
        </w:rPr>
        <w:t xml:space="preserve"> the old school pay out the remaining month and then the new school take over day one of the next month</w:t>
      </w:r>
      <w:r w:rsidR="00131CBA">
        <w:rPr>
          <w:color w:val="FF0000"/>
          <w:sz w:val="20"/>
          <w:szCs w:val="20"/>
        </w:rPr>
        <w:t xml:space="preserve">. This suggestion was made, because when an employee leaves a school, the school will already be paying out the remainder of the month for that employee. There wouldn’t have to be a change in how an employee is handled within the </w:t>
      </w:r>
      <w:r w:rsidR="00375BFA">
        <w:rPr>
          <w:color w:val="FF0000"/>
          <w:sz w:val="20"/>
          <w:szCs w:val="20"/>
        </w:rPr>
        <w:t>school’s</w:t>
      </w:r>
      <w:r w:rsidR="00131CBA">
        <w:rPr>
          <w:color w:val="FF0000"/>
          <w:sz w:val="20"/>
          <w:szCs w:val="20"/>
        </w:rPr>
        <w:t xml:space="preserve"> system.</w:t>
      </w:r>
      <w:r w:rsidR="00375BFA">
        <w:rPr>
          <w:color w:val="FF0000"/>
          <w:sz w:val="20"/>
          <w:szCs w:val="20"/>
        </w:rPr>
        <w:t xml:space="preserve"> If an employee is under contract and goes to another school within the OKHEEI system, then the contract with the previous school would stand.</w:t>
      </w:r>
      <w:r w:rsidR="0090446D">
        <w:rPr>
          <w:color w:val="FF0000"/>
          <w:sz w:val="20"/>
          <w:szCs w:val="20"/>
        </w:rPr>
        <w:t xml:space="preserve"> </w:t>
      </w:r>
    </w:p>
    <w:p w14:paraId="183F952B" w14:textId="46B2A7DE" w:rsidR="00D75739" w:rsidRPr="00427BCB" w:rsidRDefault="00D75739" w:rsidP="00131CBA">
      <w:pPr>
        <w:pStyle w:val="ListParagraph"/>
        <w:ind w:left="1560" w:firstLine="0"/>
        <w:rPr>
          <w:sz w:val="24"/>
          <w:szCs w:val="24"/>
        </w:rPr>
      </w:pPr>
    </w:p>
    <w:p w14:paraId="7A82930C" w14:textId="77777777" w:rsidR="00A34555" w:rsidRPr="00427BCB" w:rsidRDefault="00A34555" w:rsidP="00A34555">
      <w:pPr>
        <w:rPr>
          <w:sz w:val="24"/>
          <w:szCs w:val="24"/>
        </w:rPr>
      </w:pPr>
    </w:p>
    <w:p w14:paraId="63207949" w14:textId="08D003DD" w:rsidR="00106022" w:rsidRPr="003506E8" w:rsidRDefault="003C425E" w:rsidP="00B158B9">
      <w:pPr>
        <w:pStyle w:val="ListParagraph"/>
        <w:numPr>
          <w:ilvl w:val="0"/>
          <w:numId w:val="1"/>
        </w:numPr>
        <w:rPr>
          <w:sz w:val="24"/>
          <w:szCs w:val="24"/>
        </w:rPr>
      </w:pPr>
      <w:r w:rsidRPr="003506E8">
        <w:rPr>
          <w:b/>
          <w:sz w:val="24"/>
          <w:szCs w:val="24"/>
        </w:rPr>
        <w:t>Trust Status Report</w:t>
      </w:r>
      <w:r w:rsidRPr="003506E8">
        <w:rPr>
          <w:sz w:val="24"/>
          <w:szCs w:val="24"/>
        </w:rPr>
        <w:t xml:space="preserve"> – Brenda Burgess SWOSU </w:t>
      </w:r>
    </w:p>
    <w:p w14:paraId="570E8566" w14:textId="49AE213F" w:rsidR="00106022" w:rsidRPr="00106022" w:rsidRDefault="00106022" w:rsidP="00BC0557">
      <w:pPr>
        <w:pStyle w:val="ListParagraph"/>
        <w:ind w:left="1560" w:firstLine="0"/>
        <w:rPr>
          <w:sz w:val="24"/>
          <w:szCs w:val="24"/>
        </w:rPr>
      </w:pPr>
      <w:r>
        <w:rPr>
          <w:color w:val="FF0000"/>
          <w:sz w:val="20"/>
          <w:szCs w:val="20"/>
        </w:rPr>
        <w:t>Brenda Burgess, SWOSU was unable to attend the meeting, so Debra Lyon, RUSO gave the Trust Status Report.</w:t>
      </w:r>
      <w:r w:rsidR="00DE3738">
        <w:rPr>
          <w:color w:val="FF0000"/>
          <w:sz w:val="20"/>
          <w:szCs w:val="20"/>
        </w:rPr>
        <w:t xml:space="preserve"> This is the OKHEEOI BOK Trust Accounts, for the below months of 2022. </w:t>
      </w:r>
    </w:p>
    <w:tbl>
      <w:tblPr>
        <w:tblStyle w:val="TableGrid"/>
        <w:tblW w:w="0" w:type="auto"/>
        <w:tblInd w:w="1868" w:type="dxa"/>
        <w:tblLook w:val="04A0" w:firstRow="1" w:lastRow="0" w:firstColumn="1" w:lastColumn="0" w:noHBand="0" w:noVBand="1"/>
      </w:tblPr>
      <w:tblGrid>
        <w:gridCol w:w="1870"/>
        <w:gridCol w:w="1870"/>
        <w:gridCol w:w="1870"/>
        <w:gridCol w:w="1870"/>
      </w:tblGrid>
      <w:tr w:rsidR="005305E6" w14:paraId="663E0821" w14:textId="77777777" w:rsidTr="005305E6">
        <w:tc>
          <w:tcPr>
            <w:tcW w:w="1870" w:type="dxa"/>
          </w:tcPr>
          <w:p w14:paraId="37E0F277" w14:textId="1331523E" w:rsidR="005305E6" w:rsidRPr="005305E6" w:rsidRDefault="005305E6" w:rsidP="005305E6">
            <w:pPr>
              <w:jc w:val="center"/>
              <w:rPr>
                <w:sz w:val="18"/>
                <w:szCs w:val="18"/>
              </w:rPr>
            </w:pPr>
            <w:r w:rsidRPr="005305E6">
              <w:rPr>
                <w:sz w:val="18"/>
                <w:szCs w:val="18"/>
              </w:rPr>
              <w:t>Period Ending</w:t>
            </w:r>
          </w:p>
        </w:tc>
        <w:tc>
          <w:tcPr>
            <w:tcW w:w="1870" w:type="dxa"/>
          </w:tcPr>
          <w:p w14:paraId="00900625" w14:textId="77777777" w:rsidR="005305E6" w:rsidRPr="005305E6" w:rsidRDefault="005305E6" w:rsidP="005305E6">
            <w:pPr>
              <w:jc w:val="center"/>
              <w:rPr>
                <w:sz w:val="18"/>
                <w:szCs w:val="18"/>
              </w:rPr>
            </w:pPr>
            <w:r w:rsidRPr="005305E6">
              <w:rPr>
                <w:sz w:val="18"/>
                <w:szCs w:val="18"/>
              </w:rPr>
              <w:t>Reserve Acct.</w:t>
            </w:r>
          </w:p>
          <w:p w14:paraId="4BC292B4" w14:textId="6BA05B18" w:rsidR="005305E6" w:rsidRPr="005305E6" w:rsidRDefault="005305E6" w:rsidP="005305E6">
            <w:pPr>
              <w:jc w:val="center"/>
              <w:rPr>
                <w:sz w:val="18"/>
                <w:szCs w:val="18"/>
              </w:rPr>
            </w:pPr>
            <w:r w:rsidRPr="005305E6">
              <w:rPr>
                <w:sz w:val="18"/>
                <w:szCs w:val="18"/>
              </w:rPr>
              <w:t>(Invested)</w:t>
            </w:r>
          </w:p>
        </w:tc>
        <w:tc>
          <w:tcPr>
            <w:tcW w:w="1870" w:type="dxa"/>
          </w:tcPr>
          <w:p w14:paraId="1F8C9939" w14:textId="40B3939F" w:rsidR="005305E6" w:rsidRPr="005305E6" w:rsidRDefault="005305E6" w:rsidP="005305E6">
            <w:pPr>
              <w:jc w:val="center"/>
              <w:rPr>
                <w:sz w:val="18"/>
                <w:szCs w:val="18"/>
              </w:rPr>
            </w:pPr>
            <w:r w:rsidRPr="005305E6">
              <w:rPr>
                <w:sz w:val="18"/>
                <w:szCs w:val="18"/>
              </w:rPr>
              <w:t>Claims</w:t>
            </w:r>
          </w:p>
          <w:p w14:paraId="0282CFAC" w14:textId="16E47564" w:rsidR="005305E6" w:rsidRPr="005305E6" w:rsidRDefault="005305E6" w:rsidP="005305E6">
            <w:pPr>
              <w:jc w:val="center"/>
              <w:rPr>
                <w:sz w:val="18"/>
                <w:szCs w:val="18"/>
              </w:rPr>
            </w:pPr>
            <w:r w:rsidRPr="005305E6">
              <w:rPr>
                <w:sz w:val="18"/>
                <w:szCs w:val="18"/>
              </w:rPr>
              <w:t>Acct.</w:t>
            </w:r>
          </w:p>
        </w:tc>
        <w:tc>
          <w:tcPr>
            <w:tcW w:w="1870" w:type="dxa"/>
          </w:tcPr>
          <w:p w14:paraId="6F65A983" w14:textId="4FAD26BA" w:rsidR="005305E6" w:rsidRPr="005305E6" w:rsidRDefault="005305E6" w:rsidP="005305E6">
            <w:pPr>
              <w:jc w:val="center"/>
              <w:rPr>
                <w:sz w:val="18"/>
                <w:szCs w:val="18"/>
              </w:rPr>
            </w:pPr>
            <w:r w:rsidRPr="005305E6">
              <w:rPr>
                <w:sz w:val="18"/>
                <w:szCs w:val="18"/>
              </w:rPr>
              <w:t>Total</w:t>
            </w:r>
          </w:p>
        </w:tc>
      </w:tr>
      <w:tr w:rsidR="005305E6" w:rsidRPr="005305E6" w14:paraId="6A045035" w14:textId="77777777" w:rsidTr="005305E6">
        <w:tc>
          <w:tcPr>
            <w:tcW w:w="1870" w:type="dxa"/>
          </w:tcPr>
          <w:p w14:paraId="74CABB3E" w14:textId="280AB4E7" w:rsidR="005305E6" w:rsidRPr="005305E6" w:rsidRDefault="005305E6" w:rsidP="0090446D">
            <w:pPr>
              <w:rPr>
                <w:sz w:val="18"/>
                <w:szCs w:val="18"/>
              </w:rPr>
            </w:pPr>
            <w:r w:rsidRPr="005305E6">
              <w:rPr>
                <w:sz w:val="18"/>
                <w:szCs w:val="18"/>
              </w:rPr>
              <w:t>2022 July</w:t>
            </w:r>
          </w:p>
        </w:tc>
        <w:tc>
          <w:tcPr>
            <w:tcW w:w="1870" w:type="dxa"/>
          </w:tcPr>
          <w:p w14:paraId="207E30E3" w14:textId="69DAC4F5" w:rsidR="005305E6" w:rsidRPr="005305E6" w:rsidRDefault="005305E6" w:rsidP="0090446D">
            <w:pPr>
              <w:rPr>
                <w:sz w:val="18"/>
                <w:szCs w:val="18"/>
              </w:rPr>
            </w:pPr>
            <w:r>
              <w:rPr>
                <w:sz w:val="18"/>
                <w:szCs w:val="18"/>
              </w:rPr>
              <w:t>$2,869,220</w:t>
            </w:r>
          </w:p>
        </w:tc>
        <w:tc>
          <w:tcPr>
            <w:tcW w:w="1870" w:type="dxa"/>
          </w:tcPr>
          <w:p w14:paraId="24263594" w14:textId="629967D5" w:rsidR="005305E6" w:rsidRPr="005305E6" w:rsidRDefault="005305E6" w:rsidP="0090446D">
            <w:pPr>
              <w:rPr>
                <w:sz w:val="18"/>
                <w:szCs w:val="18"/>
              </w:rPr>
            </w:pPr>
            <w:r>
              <w:rPr>
                <w:sz w:val="18"/>
                <w:szCs w:val="18"/>
              </w:rPr>
              <w:t>$5,858,792</w:t>
            </w:r>
          </w:p>
        </w:tc>
        <w:tc>
          <w:tcPr>
            <w:tcW w:w="1870" w:type="dxa"/>
          </w:tcPr>
          <w:p w14:paraId="68E242AF" w14:textId="4E051FBC" w:rsidR="005305E6" w:rsidRPr="005305E6" w:rsidRDefault="005305E6" w:rsidP="0090446D">
            <w:pPr>
              <w:rPr>
                <w:sz w:val="18"/>
                <w:szCs w:val="18"/>
              </w:rPr>
            </w:pPr>
            <w:r>
              <w:rPr>
                <w:sz w:val="18"/>
                <w:szCs w:val="18"/>
              </w:rPr>
              <w:t>$</w:t>
            </w:r>
            <w:r w:rsidR="00DE3738">
              <w:rPr>
                <w:sz w:val="18"/>
                <w:szCs w:val="18"/>
              </w:rPr>
              <w:t>8,728,011</w:t>
            </w:r>
          </w:p>
        </w:tc>
      </w:tr>
      <w:tr w:rsidR="005305E6" w:rsidRPr="005305E6" w14:paraId="4FD5575F" w14:textId="77777777" w:rsidTr="005305E6">
        <w:tc>
          <w:tcPr>
            <w:tcW w:w="1870" w:type="dxa"/>
          </w:tcPr>
          <w:p w14:paraId="4285FE9C" w14:textId="18B70385" w:rsidR="005305E6" w:rsidRPr="005305E6" w:rsidRDefault="005305E6" w:rsidP="0090446D">
            <w:pPr>
              <w:rPr>
                <w:sz w:val="18"/>
                <w:szCs w:val="18"/>
              </w:rPr>
            </w:pPr>
            <w:r>
              <w:rPr>
                <w:sz w:val="18"/>
                <w:szCs w:val="18"/>
              </w:rPr>
              <w:t>2022 August</w:t>
            </w:r>
          </w:p>
        </w:tc>
        <w:tc>
          <w:tcPr>
            <w:tcW w:w="1870" w:type="dxa"/>
          </w:tcPr>
          <w:p w14:paraId="29857C18" w14:textId="744D78E7" w:rsidR="005305E6" w:rsidRPr="005305E6" w:rsidRDefault="005305E6" w:rsidP="0090446D">
            <w:pPr>
              <w:rPr>
                <w:sz w:val="18"/>
                <w:szCs w:val="18"/>
              </w:rPr>
            </w:pPr>
            <w:r>
              <w:rPr>
                <w:sz w:val="18"/>
                <w:szCs w:val="18"/>
              </w:rPr>
              <w:t>$2,795,575</w:t>
            </w:r>
          </w:p>
        </w:tc>
        <w:tc>
          <w:tcPr>
            <w:tcW w:w="1870" w:type="dxa"/>
          </w:tcPr>
          <w:p w14:paraId="00F65AE5" w14:textId="25F0C0AD" w:rsidR="005305E6" w:rsidRPr="005305E6" w:rsidRDefault="005305E6" w:rsidP="0090446D">
            <w:pPr>
              <w:rPr>
                <w:sz w:val="18"/>
                <w:szCs w:val="18"/>
              </w:rPr>
            </w:pPr>
            <w:r>
              <w:rPr>
                <w:sz w:val="18"/>
                <w:szCs w:val="18"/>
              </w:rPr>
              <w:t>$5,133,333</w:t>
            </w:r>
          </w:p>
        </w:tc>
        <w:tc>
          <w:tcPr>
            <w:tcW w:w="1870" w:type="dxa"/>
          </w:tcPr>
          <w:p w14:paraId="0609C32F" w14:textId="40AB732C" w:rsidR="005305E6" w:rsidRPr="005305E6" w:rsidRDefault="00DE3738" w:rsidP="0090446D">
            <w:pPr>
              <w:rPr>
                <w:sz w:val="18"/>
                <w:szCs w:val="18"/>
              </w:rPr>
            </w:pPr>
            <w:r>
              <w:rPr>
                <w:sz w:val="18"/>
                <w:szCs w:val="18"/>
              </w:rPr>
              <w:t>$7,928,909</w:t>
            </w:r>
          </w:p>
        </w:tc>
      </w:tr>
      <w:tr w:rsidR="005305E6" w:rsidRPr="005305E6" w14:paraId="5333B6E3" w14:textId="77777777" w:rsidTr="005305E6">
        <w:tc>
          <w:tcPr>
            <w:tcW w:w="1870" w:type="dxa"/>
          </w:tcPr>
          <w:p w14:paraId="4685C4FB" w14:textId="0919C3C9" w:rsidR="005305E6" w:rsidRPr="005305E6" w:rsidRDefault="005305E6" w:rsidP="0090446D">
            <w:pPr>
              <w:rPr>
                <w:sz w:val="18"/>
                <w:szCs w:val="18"/>
              </w:rPr>
            </w:pPr>
            <w:r>
              <w:rPr>
                <w:sz w:val="18"/>
                <w:szCs w:val="18"/>
              </w:rPr>
              <w:t>2022 September</w:t>
            </w:r>
          </w:p>
        </w:tc>
        <w:tc>
          <w:tcPr>
            <w:tcW w:w="1870" w:type="dxa"/>
          </w:tcPr>
          <w:p w14:paraId="14E2B97D" w14:textId="675E3BB6" w:rsidR="005305E6" w:rsidRPr="005305E6" w:rsidRDefault="005305E6" w:rsidP="0090446D">
            <w:pPr>
              <w:rPr>
                <w:sz w:val="18"/>
                <w:szCs w:val="18"/>
              </w:rPr>
            </w:pPr>
            <w:r>
              <w:rPr>
                <w:sz w:val="18"/>
                <w:szCs w:val="18"/>
              </w:rPr>
              <w:t>$2,655,893</w:t>
            </w:r>
          </w:p>
        </w:tc>
        <w:tc>
          <w:tcPr>
            <w:tcW w:w="1870" w:type="dxa"/>
          </w:tcPr>
          <w:p w14:paraId="58F29DE4" w14:textId="6D9099B6" w:rsidR="005305E6" w:rsidRPr="005305E6" w:rsidRDefault="005305E6" w:rsidP="0090446D">
            <w:pPr>
              <w:rPr>
                <w:sz w:val="18"/>
                <w:szCs w:val="18"/>
              </w:rPr>
            </w:pPr>
            <w:r>
              <w:rPr>
                <w:sz w:val="18"/>
                <w:szCs w:val="18"/>
              </w:rPr>
              <w:t>$5,878,143</w:t>
            </w:r>
          </w:p>
        </w:tc>
        <w:tc>
          <w:tcPr>
            <w:tcW w:w="1870" w:type="dxa"/>
          </w:tcPr>
          <w:p w14:paraId="6EA0177B" w14:textId="30A273E7" w:rsidR="005305E6" w:rsidRPr="005305E6" w:rsidRDefault="00DE3738" w:rsidP="0090446D">
            <w:pPr>
              <w:rPr>
                <w:sz w:val="18"/>
                <w:szCs w:val="18"/>
              </w:rPr>
            </w:pPr>
            <w:r>
              <w:rPr>
                <w:sz w:val="18"/>
                <w:szCs w:val="18"/>
              </w:rPr>
              <w:t>$8,534,036</w:t>
            </w:r>
          </w:p>
        </w:tc>
      </w:tr>
      <w:tr w:rsidR="005305E6" w:rsidRPr="005305E6" w14:paraId="32BDF912" w14:textId="77777777" w:rsidTr="005305E6">
        <w:tc>
          <w:tcPr>
            <w:tcW w:w="1870" w:type="dxa"/>
          </w:tcPr>
          <w:p w14:paraId="01FC0261" w14:textId="3764C66F" w:rsidR="005305E6" w:rsidRPr="005305E6" w:rsidRDefault="005305E6" w:rsidP="0090446D">
            <w:pPr>
              <w:rPr>
                <w:sz w:val="18"/>
                <w:szCs w:val="18"/>
              </w:rPr>
            </w:pPr>
            <w:r>
              <w:rPr>
                <w:sz w:val="18"/>
                <w:szCs w:val="18"/>
              </w:rPr>
              <w:t>2022 October</w:t>
            </w:r>
          </w:p>
        </w:tc>
        <w:tc>
          <w:tcPr>
            <w:tcW w:w="1870" w:type="dxa"/>
          </w:tcPr>
          <w:p w14:paraId="3BF3E388" w14:textId="51B826E0" w:rsidR="005305E6" w:rsidRPr="005305E6" w:rsidRDefault="005305E6" w:rsidP="0090446D">
            <w:pPr>
              <w:rPr>
                <w:sz w:val="18"/>
                <w:szCs w:val="18"/>
              </w:rPr>
            </w:pPr>
            <w:r>
              <w:rPr>
                <w:sz w:val="18"/>
                <w:szCs w:val="18"/>
              </w:rPr>
              <w:t>$2,685,047</w:t>
            </w:r>
          </w:p>
        </w:tc>
        <w:tc>
          <w:tcPr>
            <w:tcW w:w="1870" w:type="dxa"/>
          </w:tcPr>
          <w:p w14:paraId="166CBD44" w14:textId="44A729AD" w:rsidR="005305E6" w:rsidRPr="005305E6" w:rsidRDefault="005305E6" w:rsidP="0090446D">
            <w:pPr>
              <w:rPr>
                <w:sz w:val="18"/>
                <w:szCs w:val="18"/>
              </w:rPr>
            </w:pPr>
            <w:r>
              <w:rPr>
                <w:sz w:val="18"/>
                <w:szCs w:val="18"/>
              </w:rPr>
              <w:t>$5,584,399</w:t>
            </w:r>
          </w:p>
        </w:tc>
        <w:tc>
          <w:tcPr>
            <w:tcW w:w="1870" w:type="dxa"/>
          </w:tcPr>
          <w:p w14:paraId="64A5908C" w14:textId="7D682C39" w:rsidR="005305E6" w:rsidRPr="005305E6" w:rsidRDefault="00DE3738" w:rsidP="0090446D">
            <w:pPr>
              <w:rPr>
                <w:sz w:val="18"/>
                <w:szCs w:val="18"/>
              </w:rPr>
            </w:pPr>
            <w:r>
              <w:rPr>
                <w:sz w:val="18"/>
                <w:szCs w:val="18"/>
              </w:rPr>
              <w:t>$8,269,446</w:t>
            </w:r>
          </w:p>
        </w:tc>
      </w:tr>
    </w:tbl>
    <w:p w14:paraId="0577721C" w14:textId="63BCBB1C" w:rsidR="0090446D" w:rsidRPr="005305E6" w:rsidRDefault="0090446D" w:rsidP="0090446D">
      <w:pPr>
        <w:rPr>
          <w:sz w:val="18"/>
          <w:szCs w:val="18"/>
        </w:rPr>
      </w:pPr>
    </w:p>
    <w:p w14:paraId="64447F2A" w14:textId="6FB04103" w:rsidR="00A34555" w:rsidRPr="00295ABB" w:rsidRDefault="00295ABB" w:rsidP="00295ABB">
      <w:pPr>
        <w:ind w:left="1440"/>
        <w:rPr>
          <w:color w:val="FF0000"/>
          <w:sz w:val="20"/>
          <w:szCs w:val="20"/>
        </w:rPr>
      </w:pPr>
      <w:r>
        <w:rPr>
          <w:color w:val="FF0000"/>
          <w:sz w:val="20"/>
          <w:szCs w:val="20"/>
        </w:rPr>
        <w:t xml:space="preserve">The question was asked how much would be left in the Trust by Rose State when they leave OKHEEI. The answer is unknown as of right now on the amount that Rose State will leave in the Trust. Anita </w:t>
      </w:r>
      <w:r w:rsidR="00BC0557">
        <w:rPr>
          <w:color w:val="FF0000"/>
          <w:sz w:val="20"/>
          <w:szCs w:val="20"/>
        </w:rPr>
        <w:t>Simpson</w:t>
      </w:r>
      <w:r>
        <w:rPr>
          <w:color w:val="FF0000"/>
          <w:sz w:val="20"/>
          <w:szCs w:val="20"/>
        </w:rPr>
        <w:t xml:space="preserve">, NOC asked if there was a way that the Board Members could receive a report from the Bank. </w:t>
      </w:r>
      <w:r w:rsidR="00B0619F">
        <w:rPr>
          <w:color w:val="FF0000"/>
          <w:sz w:val="20"/>
          <w:szCs w:val="20"/>
        </w:rPr>
        <w:t xml:space="preserve">Crawford and Associates were retained to do an audit on the OKHEEI Trust, there is not status update at this time on the nature of those audits. </w:t>
      </w:r>
    </w:p>
    <w:p w14:paraId="32CF5031" w14:textId="57BAF8D7" w:rsidR="003C425E" w:rsidRDefault="003C425E" w:rsidP="003C425E">
      <w:pPr>
        <w:pStyle w:val="ListParagraph"/>
        <w:numPr>
          <w:ilvl w:val="0"/>
          <w:numId w:val="1"/>
        </w:numPr>
        <w:rPr>
          <w:sz w:val="24"/>
          <w:szCs w:val="24"/>
        </w:rPr>
      </w:pPr>
      <w:r w:rsidRPr="00427BCB">
        <w:rPr>
          <w:b/>
          <w:sz w:val="24"/>
          <w:szCs w:val="24"/>
        </w:rPr>
        <w:t xml:space="preserve">Financial Statement </w:t>
      </w:r>
      <w:r w:rsidR="00A34555" w:rsidRPr="00427BCB">
        <w:rPr>
          <w:b/>
          <w:sz w:val="24"/>
          <w:szCs w:val="24"/>
        </w:rPr>
        <w:t>–</w:t>
      </w:r>
      <w:r w:rsidRPr="00427BCB">
        <w:rPr>
          <w:b/>
          <w:sz w:val="24"/>
          <w:szCs w:val="24"/>
        </w:rPr>
        <w:t xml:space="preserve"> </w:t>
      </w:r>
      <w:r w:rsidR="00E254AB" w:rsidRPr="00427BCB">
        <w:rPr>
          <w:sz w:val="24"/>
          <w:szCs w:val="24"/>
        </w:rPr>
        <w:t>Daniel Somers,</w:t>
      </w:r>
      <w:r w:rsidR="00E254AB" w:rsidRPr="00427BCB">
        <w:rPr>
          <w:b/>
          <w:sz w:val="24"/>
          <w:szCs w:val="24"/>
        </w:rPr>
        <w:t xml:space="preserve"> </w:t>
      </w:r>
      <w:r w:rsidRPr="00427BCB">
        <w:rPr>
          <w:sz w:val="24"/>
          <w:szCs w:val="24"/>
        </w:rPr>
        <w:t>Gallagher</w:t>
      </w:r>
    </w:p>
    <w:p w14:paraId="3AE9278C" w14:textId="19CE109C" w:rsidR="00B0619F" w:rsidRDefault="00B0619F" w:rsidP="00B0619F">
      <w:pPr>
        <w:ind w:left="1440"/>
        <w:rPr>
          <w:bCs/>
          <w:color w:val="FF0000"/>
          <w:sz w:val="20"/>
          <w:szCs w:val="20"/>
        </w:rPr>
      </w:pPr>
      <w:r w:rsidRPr="00B0619F">
        <w:rPr>
          <w:bCs/>
          <w:color w:val="FF0000"/>
          <w:sz w:val="20"/>
          <w:szCs w:val="20"/>
        </w:rPr>
        <w:t>Attached is the Financial Statement that was presented by Gallagher.</w:t>
      </w:r>
      <w:r>
        <w:rPr>
          <w:bCs/>
          <w:color w:val="FF0000"/>
          <w:sz w:val="20"/>
          <w:szCs w:val="20"/>
        </w:rPr>
        <w:t xml:space="preserve"> </w:t>
      </w:r>
      <w:hyperlink r:id="rId5" w:history="1">
        <w:r w:rsidR="00745EBB" w:rsidRPr="00745EBB">
          <w:rPr>
            <w:rStyle w:val="Hyperlink"/>
            <w:bCs/>
            <w:sz w:val="20"/>
            <w:szCs w:val="20"/>
          </w:rPr>
          <w:t>Gallagher ERISA\OKHEEI_ExpRpt_BCBS OK_Medical_September 2022.pdf</w:t>
        </w:r>
      </w:hyperlink>
    </w:p>
    <w:p w14:paraId="56442AC9" w14:textId="77777777" w:rsidR="003B0840" w:rsidRPr="003B0840" w:rsidRDefault="003B0840" w:rsidP="003B0840">
      <w:pPr>
        <w:pStyle w:val="ListParagraph"/>
        <w:rPr>
          <w:sz w:val="24"/>
          <w:szCs w:val="24"/>
        </w:rPr>
      </w:pPr>
    </w:p>
    <w:p w14:paraId="16DC837B" w14:textId="355AE233" w:rsidR="0090446D" w:rsidRPr="003506E8" w:rsidRDefault="003B0840" w:rsidP="008D013A">
      <w:pPr>
        <w:pStyle w:val="ListParagraph"/>
        <w:numPr>
          <w:ilvl w:val="0"/>
          <w:numId w:val="1"/>
        </w:numPr>
        <w:rPr>
          <w:b/>
          <w:sz w:val="24"/>
          <w:szCs w:val="24"/>
        </w:rPr>
      </w:pPr>
      <w:r w:rsidRPr="003506E8">
        <w:rPr>
          <w:b/>
          <w:sz w:val="24"/>
          <w:szCs w:val="24"/>
        </w:rPr>
        <w:t>Discussion and possible action on January 2023 meeting date</w:t>
      </w:r>
    </w:p>
    <w:p w14:paraId="51A3E030" w14:textId="69B6F1F8" w:rsidR="0090446D" w:rsidRDefault="0090446D" w:rsidP="00BC0557">
      <w:pPr>
        <w:pStyle w:val="ListParagraph"/>
        <w:ind w:left="1560" w:firstLine="0"/>
        <w:rPr>
          <w:bCs/>
          <w:color w:val="FF0000"/>
          <w:sz w:val="20"/>
          <w:szCs w:val="20"/>
        </w:rPr>
      </w:pPr>
      <w:r>
        <w:rPr>
          <w:bCs/>
          <w:color w:val="FF0000"/>
          <w:sz w:val="20"/>
          <w:szCs w:val="20"/>
        </w:rPr>
        <w:t xml:space="preserve">There was a discussion about changing the January 2023 Board Meeting from its current date Thursday, January 5, </w:t>
      </w:r>
      <w:r w:rsidR="005305E6">
        <w:rPr>
          <w:bCs/>
          <w:color w:val="FF0000"/>
          <w:sz w:val="20"/>
          <w:szCs w:val="20"/>
        </w:rPr>
        <w:t>2023,</w:t>
      </w:r>
      <w:r>
        <w:rPr>
          <w:bCs/>
          <w:color w:val="FF0000"/>
          <w:sz w:val="20"/>
          <w:szCs w:val="20"/>
        </w:rPr>
        <w:t xml:space="preserve"> at 10:30 on the Redlands Campus, to the new date Wednesday, January 11, </w:t>
      </w:r>
      <w:r w:rsidR="00BC0557">
        <w:rPr>
          <w:bCs/>
          <w:color w:val="FF0000"/>
          <w:sz w:val="20"/>
          <w:szCs w:val="20"/>
        </w:rPr>
        <w:t>2023,</w:t>
      </w:r>
      <w:r>
        <w:rPr>
          <w:bCs/>
          <w:color w:val="FF0000"/>
          <w:sz w:val="20"/>
          <w:szCs w:val="20"/>
        </w:rPr>
        <w:t xml:space="preserve"> at 10:30 am on the Redlands Campus. </w:t>
      </w:r>
      <w:r w:rsidR="003506E8">
        <w:rPr>
          <w:bCs/>
          <w:color w:val="FF0000"/>
          <w:sz w:val="20"/>
          <w:szCs w:val="20"/>
        </w:rPr>
        <w:t>The motion was made by Dennis Westman, SE for the meeting to be on January 11, 2023, at 10:30am on the Redlands Campus. The motion was seconded by Christy Landsaw, NSUOK. All meeting dates have to be submitted to the Secretary of State website, 48 hours before the meeting time and has to be posted to the OKHEEI website 24 hours before the meeting time, per the Open Meetings Act.</w:t>
      </w:r>
    </w:p>
    <w:tbl>
      <w:tblPr>
        <w:tblStyle w:val="TableGrid"/>
        <w:tblW w:w="0" w:type="auto"/>
        <w:tblInd w:w="1440" w:type="dxa"/>
        <w:tblLook w:val="04A0" w:firstRow="1" w:lastRow="0" w:firstColumn="1" w:lastColumn="0" w:noHBand="0" w:noVBand="1"/>
      </w:tblPr>
      <w:tblGrid>
        <w:gridCol w:w="1705"/>
        <w:gridCol w:w="900"/>
        <w:gridCol w:w="900"/>
        <w:gridCol w:w="900"/>
        <w:gridCol w:w="900"/>
        <w:gridCol w:w="900"/>
      </w:tblGrid>
      <w:tr w:rsidR="003506E8" w:rsidRPr="007B26DD" w14:paraId="464971C5" w14:textId="77777777" w:rsidTr="00BD39C2">
        <w:tc>
          <w:tcPr>
            <w:tcW w:w="1705" w:type="dxa"/>
          </w:tcPr>
          <w:p w14:paraId="2C28162B" w14:textId="77777777" w:rsidR="003506E8" w:rsidRPr="007B26DD" w:rsidRDefault="003506E8"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Name:</w:t>
            </w:r>
          </w:p>
        </w:tc>
        <w:tc>
          <w:tcPr>
            <w:tcW w:w="900" w:type="dxa"/>
          </w:tcPr>
          <w:p w14:paraId="18E74C29" w14:textId="77777777" w:rsidR="003506E8" w:rsidRDefault="003506E8"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7C6180E1" w14:textId="77777777" w:rsidR="003506E8" w:rsidRPr="007B26DD" w:rsidRDefault="003506E8"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School:</w:t>
            </w:r>
          </w:p>
        </w:tc>
        <w:tc>
          <w:tcPr>
            <w:tcW w:w="900" w:type="dxa"/>
          </w:tcPr>
          <w:p w14:paraId="439A3C96" w14:textId="77777777" w:rsidR="003506E8" w:rsidRPr="007B26DD" w:rsidRDefault="003506E8"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Yes:</w:t>
            </w:r>
          </w:p>
        </w:tc>
        <w:tc>
          <w:tcPr>
            <w:tcW w:w="900" w:type="dxa"/>
          </w:tcPr>
          <w:p w14:paraId="0F132248" w14:textId="77777777" w:rsidR="003506E8" w:rsidRPr="007B26DD" w:rsidRDefault="003506E8"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No:</w:t>
            </w:r>
          </w:p>
        </w:tc>
        <w:tc>
          <w:tcPr>
            <w:tcW w:w="900" w:type="dxa"/>
          </w:tcPr>
          <w:p w14:paraId="6C16EB30" w14:textId="77777777" w:rsidR="003506E8" w:rsidRPr="007B26DD" w:rsidRDefault="003506E8"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Abstain:</w:t>
            </w:r>
          </w:p>
        </w:tc>
      </w:tr>
      <w:tr w:rsidR="003506E8" w:rsidRPr="007B26DD" w14:paraId="18C26AFA" w14:textId="77777777" w:rsidTr="00BD39C2">
        <w:tc>
          <w:tcPr>
            <w:tcW w:w="1705" w:type="dxa"/>
          </w:tcPr>
          <w:p w14:paraId="0A9E6A9C" w14:textId="77777777" w:rsidR="003506E8" w:rsidRPr="007B26DD" w:rsidRDefault="003506E8"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Ron Bussert</w:t>
            </w:r>
          </w:p>
        </w:tc>
        <w:tc>
          <w:tcPr>
            <w:tcW w:w="900" w:type="dxa"/>
          </w:tcPr>
          <w:p w14:paraId="7A6CA68E" w14:textId="77777777" w:rsidR="003506E8" w:rsidRPr="007B26DD" w:rsidRDefault="003506E8" w:rsidP="00BD39C2">
            <w:pPr>
              <w:pStyle w:val="ListParagraph"/>
              <w:spacing w:before="24"/>
              <w:ind w:left="0" w:firstLine="0"/>
              <w:rPr>
                <w:rFonts w:asciiTheme="minorHAnsi" w:hAnsiTheme="minorHAnsi" w:cstheme="minorHAnsi"/>
                <w:bCs/>
                <w:color w:val="FF0000"/>
                <w:sz w:val="20"/>
                <w:szCs w:val="20"/>
              </w:rPr>
            </w:pPr>
          </w:p>
        </w:tc>
        <w:tc>
          <w:tcPr>
            <w:tcW w:w="900" w:type="dxa"/>
          </w:tcPr>
          <w:p w14:paraId="353E8528" w14:textId="77777777" w:rsidR="003506E8" w:rsidRPr="007B26DD" w:rsidRDefault="003506E8"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ECU</w:t>
            </w:r>
          </w:p>
        </w:tc>
        <w:tc>
          <w:tcPr>
            <w:tcW w:w="900" w:type="dxa"/>
          </w:tcPr>
          <w:p w14:paraId="3A8714D7" w14:textId="77777777" w:rsidR="003506E8" w:rsidRPr="007B26DD" w:rsidRDefault="003506E8" w:rsidP="00BD39C2">
            <w:pPr>
              <w:pStyle w:val="ListParagraph"/>
              <w:spacing w:before="24"/>
              <w:ind w:left="0" w:firstLine="0"/>
              <w:jc w:val="center"/>
              <w:rPr>
                <w:rFonts w:asciiTheme="minorHAnsi" w:hAnsiTheme="minorHAnsi" w:cstheme="minorHAnsi"/>
                <w:bCs/>
                <w:color w:val="FF0000"/>
                <w:sz w:val="20"/>
                <w:szCs w:val="20"/>
              </w:rPr>
            </w:pPr>
            <w:r>
              <w:rPr>
                <w:rFonts w:asciiTheme="minorHAnsi" w:hAnsiTheme="minorHAnsi" w:cstheme="minorHAnsi"/>
                <w:bCs/>
                <w:color w:val="FF0000"/>
                <w:sz w:val="20"/>
                <w:szCs w:val="20"/>
              </w:rPr>
              <w:t>X</w:t>
            </w:r>
          </w:p>
        </w:tc>
        <w:tc>
          <w:tcPr>
            <w:tcW w:w="900" w:type="dxa"/>
          </w:tcPr>
          <w:p w14:paraId="6B37569E" w14:textId="77777777" w:rsidR="003506E8" w:rsidRPr="007B26DD" w:rsidRDefault="003506E8"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4502D56C" w14:textId="77777777" w:rsidR="003506E8" w:rsidRPr="007B26DD" w:rsidRDefault="003506E8" w:rsidP="00BD39C2">
            <w:pPr>
              <w:pStyle w:val="ListParagraph"/>
              <w:spacing w:before="24"/>
              <w:ind w:left="0" w:firstLine="0"/>
              <w:jc w:val="center"/>
              <w:rPr>
                <w:rFonts w:asciiTheme="minorHAnsi" w:hAnsiTheme="minorHAnsi" w:cstheme="minorHAnsi"/>
                <w:bCs/>
                <w:color w:val="FF0000"/>
                <w:sz w:val="20"/>
                <w:szCs w:val="20"/>
              </w:rPr>
            </w:pPr>
          </w:p>
        </w:tc>
      </w:tr>
      <w:tr w:rsidR="003506E8" w:rsidRPr="007B26DD" w14:paraId="03C8009E" w14:textId="77777777" w:rsidTr="00BD39C2">
        <w:tc>
          <w:tcPr>
            <w:tcW w:w="1705" w:type="dxa"/>
          </w:tcPr>
          <w:p w14:paraId="758EAB05" w14:textId="77777777" w:rsidR="003506E8" w:rsidRPr="007B26DD" w:rsidRDefault="003506E8"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David Pecha</w:t>
            </w:r>
          </w:p>
        </w:tc>
        <w:tc>
          <w:tcPr>
            <w:tcW w:w="900" w:type="dxa"/>
          </w:tcPr>
          <w:p w14:paraId="7D43D37A" w14:textId="77777777" w:rsidR="003506E8" w:rsidRPr="007B26DD" w:rsidRDefault="003506E8" w:rsidP="00BD39C2">
            <w:pPr>
              <w:pStyle w:val="ListParagraph"/>
              <w:spacing w:before="24"/>
              <w:ind w:left="0" w:firstLine="0"/>
              <w:rPr>
                <w:rFonts w:asciiTheme="minorHAnsi" w:hAnsiTheme="minorHAnsi" w:cstheme="minorHAnsi"/>
                <w:bCs/>
                <w:color w:val="FF0000"/>
                <w:sz w:val="20"/>
                <w:szCs w:val="20"/>
              </w:rPr>
            </w:pPr>
          </w:p>
        </w:tc>
        <w:tc>
          <w:tcPr>
            <w:tcW w:w="900" w:type="dxa"/>
          </w:tcPr>
          <w:p w14:paraId="2E14E87B" w14:textId="77777777" w:rsidR="003506E8" w:rsidRPr="007B26DD" w:rsidRDefault="003506E8"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NWOSU</w:t>
            </w:r>
          </w:p>
        </w:tc>
        <w:tc>
          <w:tcPr>
            <w:tcW w:w="900" w:type="dxa"/>
          </w:tcPr>
          <w:p w14:paraId="73278595" w14:textId="77777777" w:rsidR="003506E8" w:rsidRPr="007B26DD" w:rsidRDefault="003506E8" w:rsidP="00BD39C2">
            <w:pPr>
              <w:pStyle w:val="ListParagraph"/>
              <w:spacing w:before="24"/>
              <w:ind w:left="0" w:firstLine="0"/>
              <w:jc w:val="center"/>
              <w:rPr>
                <w:rFonts w:asciiTheme="minorHAnsi" w:hAnsiTheme="minorHAnsi" w:cstheme="minorHAnsi"/>
                <w:bCs/>
                <w:color w:val="FF0000"/>
                <w:sz w:val="20"/>
                <w:szCs w:val="20"/>
              </w:rPr>
            </w:pPr>
            <w:r w:rsidRPr="00D01CF7">
              <w:rPr>
                <w:rFonts w:asciiTheme="minorHAnsi" w:hAnsiTheme="minorHAnsi" w:cstheme="minorHAnsi"/>
                <w:bCs/>
                <w:color w:val="FF0000"/>
                <w:sz w:val="20"/>
                <w:szCs w:val="20"/>
              </w:rPr>
              <w:t>X</w:t>
            </w:r>
          </w:p>
        </w:tc>
        <w:tc>
          <w:tcPr>
            <w:tcW w:w="900" w:type="dxa"/>
          </w:tcPr>
          <w:p w14:paraId="4E3C893C" w14:textId="77777777" w:rsidR="003506E8" w:rsidRPr="007B26DD" w:rsidRDefault="003506E8"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0369900D" w14:textId="77777777" w:rsidR="003506E8" w:rsidRPr="007B26DD" w:rsidRDefault="003506E8" w:rsidP="00BD39C2">
            <w:pPr>
              <w:pStyle w:val="ListParagraph"/>
              <w:spacing w:before="24"/>
              <w:ind w:left="0" w:firstLine="0"/>
              <w:jc w:val="center"/>
              <w:rPr>
                <w:rFonts w:asciiTheme="minorHAnsi" w:hAnsiTheme="minorHAnsi" w:cstheme="minorHAnsi"/>
                <w:bCs/>
                <w:color w:val="FF0000"/>
                <w:sz w:val="20"/>
                <w:szCs w:val="20"/>
              </w:rPr>
            </w:pPr>
          </w:p>
        </w:tc>
      </w:tr>
      <w:tr w:rsidR="003506E8" w:rsidRPr="007B26DD" w14:paraId="67A610D8" w14:textId="77777777" w:rsidTr="00BD39C2">
        <w:tc>
          <w:tcPr>
            <w:tcW w:w="1705" w:type="dxa"/>
          </w:tcPr>
          <w:p w14:paraId="2ACC6239" w14:textId="77777777" w:rsidR="003506E8" w:rsidRPr="007B26DD" w:rsidRDefault="003506E8"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Dennis Westman</w:t>
            </w:r>
          </w:p>
        </w:tc>
        <w:tc>
          <w:tcPr>
            <w:tcW w:w="900" w:type="dxa"/>
          </w:tcPr>
          <w:p w14:paraId="7DE100B7" w14:textId="77777777" w:rsidR="003506E8" w:rsidRPr="007B26DD" w:rsidRDefault="003506E8" w:rsidP="00BD39C2">
            <w:pPr>
              <w:pStyle w:val="ListParagraph"/>
              <w:spacing w:before="24"/>
              <w:ind w:left="0" w:firstLine="0"/>
              <w:rPr>
                <w:rFonts w:asciiTheme="minorHAnsi" w:hAnsiTheme="minorHAnsi" w:cstheme="minorHAnsi"/>
                <w:bCs/>
                <w:color w:val="FF0000"/>
                <w:sz w:val="20"/>
                <w:szCs w:val="20"/>
              </w:rPr>
            </w:pPr>
          </w:p>
        </w:tc>
        <w:tc>
          <w:tcPr>
            <w:tcW w:w="900" w:type="dxa"/>
          </w:tcPr>
          <w:p w14:paraId="3BE56EC8" w14:textId="77777777" w:rsidR="003506E8" w:rsidRPr="007B26DD" w:rsidRDefault="003506E8"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SE</w:t>
            </w:r>
          </w:p>
        </w:tc>
        <w:tc>
          <w:tcPr>
            <w:tcW w:w="900" w:type="dxa"/>
          </w:tcPr>
          <w:p w14:paraId="6BD7C3B3" w14:textId="77777777" w:rsidR="003506E8" w:rsidRPr="007B26DD" w:rsidRDefault="003506E8" w:rsidP="00BD39C2">
            <w:pPr>
              <w:pStyle w:val="ListParagraph"/>
              <w:spacing w:before="24"/>
              <w:ind w:left="0" w:firstLine="0"/>
              <w:jc w:val="center"/>
              <w:rPr>
                <w:rFonts w:asciiTheme="minorHAnsi" w:hAnsiTheme="minorHAnsi" w:cstheme="minorHAnsi"/>
                <w:bCs/>
                <w:color w:val="FF0000"/>
                <w:sz w:val="20"/>
                <w:szCs w:val="20"/>
              </w:rPr>
            </w:pPr>
            <w:r w:rsidRPr="00D01CF7">
              <w:rPr>
                <w:rFonts w:asciiTheme="minorHAnsi" w:hAnsiTheme="minorHAnsi" w:cstheme="minorHAnsi"/>
                <w:bCs/>
                <w:color w:val="FF0000"/>
                <w:sz w:val="20"/>
                <w:szCs w:val="20"/>
              </w:rPr>
              <w:t>X</w:t>
            </w:r>
          </w:p>
        </w:tc>
        <w:tc>
          <w:tcPr>
            <w:tcW w:w="900" w:type="dxa"/>
          </w:tcPr>
          <w:p w14:paraId="4F7B8A16" w14:textId="77777777" w:rsidR="003506E8" w:rsidRPr="007B26DD" w:rsidRDefault="003506E8"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516D42BC" w14:textId="77777777" w:rsidR="003506E8" w:rsidRPr="007B26DD" w:rsidRDefault="003506E8" w:rsidP="00BD39C2">
            <w:pPr>
              <w:pStyle w:val="ListParagraph"/>
              <w:spacing w:before="24"/>
              <w:ind w:left="0" w:firstLine="0"/>
              <w:jc w:val="center"/>
              <w:rPr>
                <w:rFonts w:asciiTheme="minorHAnsi" w:hAnsiTheme="minorHAnsi" w:cstheme="minorHAnsi"/>
                <w:bCs/>
                <w:color w:val="FF0000"/>
                <w:sz w:val="20"/>
                <w:szCs w:val="20"/>
              </w:rPr>
            </w:pPr>
          </w:p>
        </w:tc>
      </w:tr>
      <w:tr w:rsidR="003506E8" w:rsidRPr="007B26DD" w14:paraId="23C09F22" w14:textId="77777777" w:rsidTr="00BD39C2">
        <w:tc>
          <w:tcPr>
            <w:tcW w:w="1705" w:type="dxa"/>
          </w:tcPr>
          <w:p w14:paraId="68E1138B" w14:textId="77777777" w:rsidR="003506E8" w:rsidRPr="007B26DD" w:rsidRDefault="003506E8"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Justin Cellum</w:t>
            </w:r>
          </w:p>
        </w:tc>
        <w:tc>
          <w:tcPr>
            <w:tcW w:w="900" w:type="dxa"/>
          </w:tcPr>
          <w:p w14:paraId="1DB7BCF9" w14:textId="77777777" w:rsidR="003506E8" w:rsidRPr="007B26DD" w:rsidRDefault="003506E8" w:rsidP="00BD39C2">
            <w:pPr>
              <w:pStyle w:val="ListParagraph"/>
              <w:spacing w:before="24"/>
              <w:ind w:left="0" w:firstLine="0"/>
              <w:rPr>
                <w:rFonts w:asciiTheme="minorHAnsi" w:hAnsiTheme="minorHAnsi" w:cstheme="minorHAnsi"/>
                <w:bCs/>
                <w:color w:val="FF0000"/>
                <w:sz w:val="20"/>
                <w:szCs w:val="20"/>
              </w:rPr>
            </w:pPr>
          </w:p>
        </w:tc>
        <w:tc>
          <w:tcPr>
            <w:tcW w:w="900" w:type="dxa"/>
          </w:tcPr>
          <w:p w14:paraId="2CD97181" w14:textId="77777777" w:rsidR="003506E8" w:rsidRPr="007B26DD" w:rsidRDefault="003506E8"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MSC</w:t>
            </w:r>
          </w:p>
        </w:tc>
        <w:tc>
          <w:tcPr>
            <w:tcW w:w="900" w:type="dxa"/>
          </w:tcPr>
          <w:p w14:paraId="2CE41B8F" w14:textId="77777777" w:rsidR="003506E8" w:rsidRPr="007B26DD" w:rsidRDefault="003506E8" w:rsidP="00BD39C2">
            <w:pPr>
              <w:pStyle w:val="ListParagraph"/>
              <w:spacing w:before="24"/>
              <w:ind w:left="0" w:firstLine="0"/>
              <w:jc w:val="center"/>
              <w:rPr>
                <w:rFonts w:asciiTheme="minorHAnsi" w:hAnsiTheme="minorHAnsi" w:cstheme="minorHAnsi"/>
                <w:bCs/>
                <w:color w:val="FF0000"/>
                <w:sz w:val="20"/>
                <w:szCs w:val="20"/>
              </w:rPr>
            </w:pPr>
            <w:r w:rsidRPr="00D01CF7">
              <w:rPr>
                <w:rFonts w:asciiTheme="minorHAnsi" w:hAnsiTheme="minorHAnsi" w:cstheme="minorHAnsi"/>
                <w:bCs/>
                <w:color w:val="FF0000"/>
                <w:sz w:val="20"/>
                <w:szCs w:val="20"/>
              </w:rPr>
              <w:t>X</w:t>
            </w:r>
          </w:p>
        </w:tc>
        <w:tc>
          <w:tcPr>
            <w:tcW w:w="900" w:type="dxa"/>
          </w:tcPr>
          <w:p w14:paraId="4602118B" w14:textId="77777777" w:rsidR="003506E8" w:rsidRPr="007B26DD" w:rsidRDefault="003506E8"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5867DE1B" w14:textId="77777777" w:rsidR="003506E8" w:rsidRPr="007B26DD" w:rsidRDefault="003506E8" w:rsidP="00BD39C2">
            <w:pPr>
              <w:pStyle w:val="ListParagraph"/>
              <w:spacing w:before="24"/>
              <w:ind w:left="0" w:firstLine="0"/>
              <w:jc w:val="center"/>
              <w:rPr>
                <w:rFonts w:asciiTheme="minorHAnsi" w:hAnsiTheme="minorHAnsi" w:cstheme="minorHAnsi"/>
                <w:bCs/>
                <w:color w:val="FF0000"/>
                <w:sz w:val="20"/>
                <w:szCs w:val="20"/>
              </w:rPr>
            </w:pPr>
          </w:p>
        </w:tc>
      </w:tr>
      <w:tr w:rsidR="003506E8" w:rsidRPr="007B26DD" w14:paraId="58BF7C1B" w14:textId="77777777" w:rsidTr="00BD39C2">
        <w:tc>
          <w:tcPr>
            <w:tcW w:w="1705" w:type="dxa"/>
          </w:tcPr>
          <w:p w14:paraId="2FA58F5A" w14:textId="77777777" w:rsidR="003506E8" w:rsidRPr="007B26DD" w:rsidRDefault="003506E8"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Christy Landsaw</w:t>
            </w:r>
          </w:p>
        </w:tc>
        <w:tc>
          <w:tcPr>
            <w:tcW w:w="900" w:type="dxa"/>
          </w:tcPr>
          <w:p w14:paraId="7D794BC7" w14:textId="77777777" w:rsidR="003506E8" w:rsidRPr="007B26DD" w:rsidRDefault="003506E8" w:rsidP="00BD39C2">
            <w:pPr>
              <w:pStyle w:val="ListParagraph"/>
              <w:spacing w:before="24"/>
              <w:ind w:left="0" w:firstLine="0"/>
              <w:rPr>
                <w:rFonts w:asciiTheme="minorHAnsi" w:hAnsiTheme="minorHAnsi" w:cstheme="minorHAnsi"/>
                <w:bCs/>
                <w:color w:val="FF0000"/>
                <w:sz w:val="20"/>
                <w:szCs w:val="20"/>
              </w:rPr>
            </w:pPr>
          </w:p>
        </w:tc>
        <w:tc>
          <w:tcPr>
            <w:tcW w:w="900" w:type="dxa"/>
          </w:tcPr>
          <w:p w14:paraId="315D1A90" w14:textId="77777777" w:rsidR="003506E8" w:rsidRPr="007B26DD" w:rsidRDefault="003506E8"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NSUOK</w:t>
            </w:r>
          </w:p>
        </w:tc>
        <w:tc>
          <w:tcPr>
            <w:tcW w:w="900" w:type="dxa"/>
          </w:tcPr>
          <w:p w14:paraId="5BD0D729" w14:textId="77777777" w:rsidR="003506E8" w:rsidRPr="007B26DD" w:rsidRDefault="003506E8" w:rsidP="00BD39C2">
            <w:pPr>
              <w:pStyle w:val="ListParagraph"/>
              <w:spacing w:before="24"/>
              <w:ind w:left="0" w:firstLine="0"/>
              <w:jc w:val="center"/>
              <w:rPr>
                <w:rFonts w:asciiTheme="minorHAnsi" w:hAnsiTheme="minorHAnsi" w:cstheme="minorHAnsi"/>
                <w:bCs/>
                <w:color w:val="FF0000"/>
                <w:sz w:val="20"/>
                <w:szCs w:val="20"/>
              </w:rPr>
            </w:pPr>
            <w:r w:rsidRPr="00D01CF7">
              <w:rPr>
                <w:rFonts w:asciiTheme="minorHAnsi" w:hAnsiTheme="minorHAnsi" w:cstheme="minorHAnsi"/>
                <w:bCs/>
                <w:color w:val="FF0000"/>
                <w:sz w:val="20"/>
                <w:szCs w:val="20"/>
              </w:rPr>
              <w:t>X</w:t>
            </w:r>
          </w:p>
        </w:tc>
        <w:tc>
          <w:tcPr>
            <w:tcW w:w="900" w:type="dxa"/>
          </w:tcPr>
          <w:p w14:paraId="75DB195B" w14:textId="77777777" w:rsidR="003506E8" w:rsidRPr="007B26DD" w:rsidRDefault="003506E8"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7168B39D" w14:textId="77777777" w:rsidR="003506E8" w:rsidRPr="007B26DD" w:rsidRDefault="003506E8" w:rsidP="00BD39C2">
            <w:pPr>
              <w:pStyle w:val="ListParagraph"/>
              <w:spacing w:before="24"/>
              <w:ind w:left="0" w:firstLine="0"/>
              <w:jc w:val="center"/>
              <w:rPr>
                <w:rFonts w:asciiTheme="minorHAnsi" w:hAnsiTheme="minorHAnsi" w:cstheme="minorHAnsi"/>
                <w:bCs/>
                <w:color w:val="FF0000"/>
                <w:sz w:val="20"/>
                <w:szCs w:val="20"/>
              </w:rPr>
            </w:pPr>
          </w:p>
        </w:tc>
      </w:tr>
      <w:tr w:rsidR="003506E8" w:rsidRPr="007B26DD" w14:paraId="66BFF0AE" w14:textId="77777777" w:rsidTr="00BD39C2">
        <w:tc>
          <w:tcPr>
            <w:tcW w:w="1705" w:type="dxa"/>
          </w:tcPr>
          <w:p w14:paraId="4508EB34" w14:textId="77777777" w:rsidR="003506E8" w:rsidRPr="007B26DD" w:rsidRDefault="003506E8"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Debra Lyon</w:t>
            </w:r>
          </w:p>
        </w:tc>
        <w:tc>
          <w:tcPr>
            <w:tcW w:w="900" w:type="dxa"/>
          </w:tcPr>
          <w:p w14:paraId="02340A1A" w14:textId="77777777" w:rsidR="003506E8" w:rsidRPr="007B26DD" w:rsidRDefault="003506E8" w:rsidP="00BD39C2">
            <w:pPr>
              <w:pStyle w:val="ListParagraph"/>
              <w:spacing w:before="24"/>
              <w:ind w:left="0" w:firstLine="0"/>
              <w:rPr>
                <w:rFonts w:asciiTheme="minorHAnsi" w:hAnsiTheme="minorHAnsi" w:cstheme="minorHAnsi"/>
                <w:bCs/>
                <w:color w:val="FF0000"/>
                <w:sz w:val="20"/>
                <w:szCs w:val="20"/>
              </w:rPr>
            </w:pPr>
          </w:p>
        </w:tc>
        <w:tc>
          <w:tcPr>
            <w:tcW w:w="900" w:type="dxa"/>
          </w:tcPr>
          <w:p w14:paraId="2174439D" w14:textId="77777777" w:rsidR="003506E8" w:rsidRPr="007B26DD" w:rsidRDefault="003506E8"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RUSO</w:t>
            </w:r>
          </w:p>
        </w:tc>
        <w:tc>
          <w:tcPr>
            <w:tcW w:w="900" w:type="dxa"/>
          </w:tcPr>
          <w:p w14:paraId="0452B269" w14:textId="77777777" w:rsidR="003506E8" w:rsidRPr="007B26DD" w:rsidRDefault="003506E8" w:rsidP="00BD39C2">
            <w:pPr>
              <w:pStyle w:val="ListParagraph"/>
              <w:spacing w:before="24"/>
              <w:ind w:left="0" w:firstLine="0"/>
              <w:jc w:val="center"/>
              <w:rPr>
                <w:rFonts w:asciiTheme="minorHAnsi" w:hAnsiTheme="minorHAnsi" w:cstheme="minorHAnsi"/>
                <w:bCs/>
                <w:color w:val="FF0000"/>
                <w:sz w:val="20"/>
                <w:szCs w:val="20"/>
              </w:rPr>
            </w:pPr>
            <w:r w:rsidRPr="00D01CF7">
              <w:rPr>
                <w:rFonts w:asciiTheme="minorHAnsi" w:hAnsiTheme="minorHAnsi" w:cstheme="minorHAnsi"/>
                <w:bCs/>
                <w:color w:val="FF0000"/>
                <w:sz w:val="20"/>
                <w:szCs w:val="20"/>
              </w:rPr>
              <w:t>X</w:t>
            </w:r>
          </w:p>
        </w:tc>
        <w:tc>
          <w:tcPr>
            <w:tcW w:w="900" w:type="dxa"/>
          </w:tcPr>
          <w:p w14:paraId="73931E7D" w14:textId="77777777" w:rsidR="003506E8" w:rsidRPr="007B26DD" w:rsidRDefault="003506E8"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6E059206" w14:textId="77777777" w:rsidR="003506E8" w:rsidRPr="007B26DD" w:rsidRDefault="003506E8" w:rsidP="00BD39C2">
            <w:pPr>
              <w:pStyle w:val="ListParagraph"/>
              <w:spacing w:before="24"/>
              <w:ind w:left="0" w:firstLine="0"/>
              <w:jc w:val="center"/>
              <w:rPr>
                <w:rFonts w:asciiTheme="minorHAnsi" w:hAnsiTheme="minorHAnsi" w:cstheme="minorHAnsi"/>
                <w:bCs/>
                <w:color w:val="FF0000"/>
                <w:sz w:val="20"/>
                <w:szCs w:val="20"/>
              </w:rPr>
            </w:pPr>
          </w:p>
        </w:tc>
      </w:tr>
      <w:tr w:rsidR="003506E8" w:rsidRPr="007B26DD" w14:paraId="76FF19CF" w14:textId="77777777" w:rsidTr="00BD39C2">
        <w:tc>
          <w:tcPr>
            <w:tcW w:w="1705" w:type="dxa"/>
          </w:tcPr>
          <w:p w14:paraId="6C8130D4" w14:textId="77777777" w:rsidR="003506E8" w:rsidRPr="007B26DD" w:rsidRDefault="003506E8"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Jena Marr</w:t>
            </w:r>
          </w:p>
        </w:tc>
        <w:tc>
          <w:tcPr>
            <w:tcW w:w="900" w:type="dxa"/>
          </w:tcPr>
          <w:p w14:paraId="333B2B41" w14:textId="77777777" w:rsidR="003506E8" w:rsidRPr="007B26DD" w:rsidRDefault="003506E8" w:rsidP="00BD39C2">
            <w:pPr>
              <w:pStyle w:val="ListParagraph"/>
              <w:spacing w:before="24"/>
              <w:ind w:left="0" w:firstLine="0"/>
              <w:rPr>
                <w:rFonts w:asciiTheme="minorHAnsi" w:hAnsiTheme="minorHAnsi" w:cstheme="minorHAnsi"/>
                <w:bCs/>
                <w:color w:val="FF0000"/>
                <w:sz w:val="20"/>
                <w:szCs w:val="20"/>
              </w:rPr>
            </w:pPr>
          </w:p>
        </w:tc>
        <w:tc>
          <w:tcPr>
            <w:tcW w:w="900" w:type="dxa"/>
          </w:tcPr>
          <w:p w14:paraId="7FF7285D" w14:textId="77777777" w:rsidR="003506E8" w:rsidRPr="007B26DD" w:rsidRDefault="003506E8"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RCC</w:t>
            </w:r>
          </w:p>
        </w:tc>
        <w:tc>
          <w:tcPr>
            <w:tcW w:w="900" w:type="dxa"/>
          </w:tcPr>
          <w:p w14:paraId="47D46A20" w14:textId="77777777" w:rsidR="003506E8" w:rsidRPr="007B26DD" w:rsidRDefault="003506E8" w:rsidP="00BD39C2">
            <w:pPr>
              <w:pStyle w:val="ListParagraph"/>
              <w:spacing w:before="24"/>
              <w:ind w:left="0" w:firstLine="0"/>
              <w:jc w:val="center"/>
              <w:rPr>
                <w:rFonts w:asciiTheme="minorHAnsi" w:hAnsiTheme="minorHAnsi" w:cstheme="minorHAnsi"/>
                <w:bCs/>
                <w:color w:val="FF0000"/>
                <w:sz w:val="20"/>
                <w:szCs w:val="20"/>
              </w:rPr>
            </w:pPr>
            <w:r w:rsidRPr="00D01CF7">
              <w:rPr>
                <w:rFonts w:asciiTheme="minorHAnsi" w:hAnsiTheme="minorHAnsi" w:cstheme="minorHAnsi"/>
                <w:bCs/>
                <w:color w:val="FF0000"/>
                <w:sz w:val="20"/>
                <w:szCs w:val="20"/>
              </w:rPr>
              <w:t>X</w:t>
            </w:r>
          </w:p>
        </w:tc>
        <w:tc>
          <w:tcPr>
            <w:tcW w:w="900" w:type="dxa"/>
          </w:tcPr>
          <w:p w14:paraId="3AF82EA8" w14:textId="77777777" w:rsidR="003506E8" w:rsidRPr="007B26DD" w:rsidRDefault="003506E8"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5E22C57C" w14:textId="77777777" w:rsidR="003506E8" w:rsidRPr="007B26DD" w:rsidRDefault="003506E8" w:rsidP="00BD39C2">
            <w:pPr>
              <w:pStyle w:val="ListParagraph"/>
              <w:spacing w:before="24"/>
              <w:ind w:left="0" w:firstLine="0"/>
              <w:jc w:val="center"/>
              <w:rPr>
                <w:rFonts w:asciiTheme="minorHAnsi" w:hAnsiTheme="minorHAnsi" w:cstheme="minorHAnsi"/>
                <w:bCs/>
                <w:color w:val="FF0000"/>
                <w:sz w:val="20"/>
                <w:szCs w:val="20"/>
              </w:rPr>
            </w:pPr>
          </w:p>
        </w:tc>
      </w:tr>
      <w:tr w:rsidR="003506E8" w:rsidRPr="007B26DD" w14:paraId="141A8FD4" w14:textId="77777777" w:rsidTr="00BD39C2">
        <w:tc>
          <w:tcPr>
            <w:tcW w:w="1705" w:type="dxa"/>
          </w:tcPr>
          <w:p w14:paraId="338E0C64" w14:textId="77777777" w:rsidR="003506E8" w:rsidRPr="007B26DD" w:rsidRDefault="003506E8"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Anita Simpson</w:t>
            </w:r>
          </w:p>
        </w:tc>
        <w:tc>
          <w:tcPr>
            <w:tcW w:w="900" w:type="dxa"/>
          </w:tcPr>
          <w:p w14:paraId="6B7E2B45" w14:textId="77777777" w:rsidR="003506E8" w:rsidRPr="007B26DD" w:rsidRDefault="003506E8" w:rsidP="00BD39C2">
            <w:pPr>
              <w:pStyle w:val="ListParagraph"/>
              <w:spacing w:before="24"/>
              <w:ind w:left="0" w:firstLine="0"/>
              <w:rPr>
                <w:rFonts w:asciiTheme="minorHAnsi" w:hAnsiTheme="minorHAnsi" w:cstheme="minorHAnsi"/>
                <w:bCs/>
                <w:color w:val="FF0000"/>
                <w:sz w:val="20"/>
                <w:szCs w:val="20"/>
              </w:rPr>
            </w:pPr>
          </w:p>
        </w:tc>
        <w:tc>
          <w:tcPr>
            <w:tcW w:w="900" w:type="dxa"/>
          </w:tcPr>
          <w:p w14:paraId="624EF930" w14:textId="77777777" w:rsidR="003506E8" w:rsidRPr="007B26DD" w:rsidRDefault="003506E8" w:rsidP="00BD39C2">
            <w:pPr>
              <w:pStyle w:val="ListParagraph"/>
              <w:spacing w:before="24"/>
              <w:ind w:left="0" w:firstLine="0"/>
              <w:rPr>
                <w:rFonts w:asciiTheme="minorHAnsi" w:hAnsiTheme="minorHAnsi" w:cstheme="minorHAnsi"/>
                <w:bCs/>
                <w:color w:val="FF0000"/>
                <w:sz w:val="20"/>
                <w:szCs w:val="20"/>
              </w:rPr>
            </w:pPr>
            <w:r w:rsidRPr="007B26DD">
              <w:rPr>
                <w:rFonts w:asciiTheme="minorHAnsi" w:hAnsiTheme="minorHAnsi" w:cstheme="minorHAnsi"/>
                <w:bCs/>
                <w:color w:val="FF0000"/>
                <w:sz w:val="20"/>
                <w:szCs w:val="20"/>
              </w:rPr>
              <w:t>NOC</w:t>
            </w:r>
          </w:p>
        </w:tc>
        <w:tc>
          <w:tcPr>
            <w:tcW w:w="900" w:type="dxa"/>
          </w:tcPr>
          <w:p w14:paraId="0ABAA1D9" w14:textId="77777777" w:rsidR="003506E8" w:rsidRPr="007B26DD" w:rsidRDefault="003506E8" w:rsidP="00BD39C2">
            <w:pPr>
              <w:pStyle w:val="ListParagraph"/>
              <w:spacing w:before="24"/>
              <w:ind w:left="0" w:firstLine="0"/>
              <w:jc w:val="center"/>
              <w:rPr>
                <w:rFonts w:asciiTheme="minorHAnsi" w:hAnsiTheme="minorHAnsi" w:cstheme="minorHAnsi"/>
                <w:bCs/>
                <w:color w:val="FF0000"/>
                <w:sz w:val="20"/>
                <w:szCs w:val="20"/>
              </w:rPr>
            </w:pPr>
            <w:r w:rsidRPr="00D01CF7">
              <w:rPr>
                <w:rFonts w:asciiTheme="minorHAnsi" w:hAnsiTheme="minorHAnsi" w:cstheme="minorHAnsi"/>
                <w:bCs/>
                <w:color w:val="FF0000"/>
                <w:sz w:val="20"/>
                <w:szCs w:val="20"/>
              </w:rPr>
              <w:t>X</w:t>
            </w:r>
          </w:p>
        </w:tc>
        <w:tc>
          <w:tcPr>
            <w:tcW w:w="900" w:type="dxa"/>
          </w:tcPr>
          <w:p w14:paraId="34DFBB87" w14:textId="77777777" w:rsidR="003506E8" w:rsidRPr="007B26DD" w:rsidRDefault="003506E8" w:rsidP="00BD39C2">
            <w:pPr>
              <w:pStyle w:val="ListParagraph"/>
              <w:spacing w:before="24"/>
              <w:ind w:left="0" w:firstLine="0"/>
              <w:jc w:val="center"/>
              <w:rPr>
                <w:rFonts w:asciiTheme="minorHAnsi" w:hAnsiTheme="minorHAnsi" w:cstheme="minorHAnsi"/>
                <w:bCs/>
                <w:color w:val="FF0000"/>
                <w:sz w:val="20"/>
                <w:szCs w:val="20"/>
              </w:rPr>
            </w:pPr>
          </w:p>
        </w:tc>
        <w:tc>
          <w:tcPr>
            <w:tcW w:w="900" w:type="dxa"/>
          </w:tcPr>
          <w:p w14:paraId="0629FEA4" w14:textId="77777777" w:rsidR="003506E8" w:rsidRPr="007B26DD" w:rsidRDefault="003506E8" w:rsidP="00BD39C2">
            <w:pPr>
              <w:pStyle w:val="ListParagraph"/>
              <w:spacing w:before="24"/>
              <w:ind w:left="0" w:firstLine="0"/>
              <w:jc w:val="center"/>
              <w:rPr>
                <w:rFonts w:asciiTheme="minorHAnsi" w:hAnsiTheme="minorHAnsi" w:cstheme="minorHAnsi"/>
                <w:bCs/>
                <w:color w:val="FF0000"/>
                <w:sz w:val="20"/>
                <w:szCs w:val="20"/>
              </w:rPr>
            </w:pPr>
          </w:p>
        </w:tc>
      </w:tr>
    </w:tbl>
    <w:p w14:paraId="0EBAB7C1" w14:textId="407A7198" w:rsidR="003506E8" w:rsidRPr="003506E8" w:rsidRDefault="003506E8" w:rsidP="00BC0557">
      <w:pPr>
        <w:pStyle w:val="ListParagraph"/>
        <w:ind w:left="1560" w:firstLine="0"/>
        <w:rPr>
          <w:bCs/>
          <w:color w:val="FF0000"/>
          <w:sz w:val="20"/>
          <w:szCs w:val="20"/>
        </w:rPr>
      </w:pPr>
      <w:r w:rsidRPr="003506E8">
        <w:rPr>
          <w:bCs/>
          <w:color w:val="FF0000"/>
          <w:sz w:val="20"/>
          <w:szCs w:val="20"/>
        </w:rPr>
        <w:t>The motion passed.</w:t>
      </w:r>
    </w:p>
    <w:p w14:paraId="415A01FD" w14:textId="77777777" w:rsidR="00A34555" w:rsidRPr="00427BCB" w:rsidRDefault="00A34555" w:rsidP="00A34555">
      <w:pPr>
        <w:rPr>
          <w:sz w:val="24"/>
          <w:szCs w:val="24"/>
        </w:rPr>
      </w:pPr>
    </w:p>
    <w:p w14:paraId="350B15F6" w14:textId="2191F4D4" w:rsidR="003C425E" w:rsidRDefault="003C425E" w:rsidP="000C1570">
      <w:pPr>
        <w:pStyle w:val="ListParagraph"/>
        <w:numPr>
          <w:ilvl w:val="0"/>
          <w:numId w:val="1"/>
        </w:numPr>
        <w:rPr>
          <w:b/>
          <w:sz w:val="24"/>
          <w:szCs w:val="24"/>
        </w:rPr>
      </w:pPr>
      <w:r w:rsidRPr="00427BCB">
        <w:rPr>
          <w:b/>
          <w:sz w:val="24"/>
          <w:szCs w:val="24"/>
        </w:rPr>
        <w:t>Chair’s Report – Justin Cellum, OKHEEI Chair</w:t>
      </w:r>
    </w:p>
    <w:p w14:paraId="776A2DDF" w14:textId="05E0DC96" w:rsidR="003506E8" w:rsidRPr="00427BCB" w:rsidRDefault="003506E8" w:rsidP="003506E8">
      <w:pPr>
        <w:pStyle w:val="ListParagraph"/>
        <w:ind w:left="1560" w:firstLine="0"/>
        <w:rPr>
          <w:b/>
          <w:sz w:val="24"/>
          <w:szCs w:val="24"/>
        </w:rPr>
      </w:pPr>
      <w:r>
        <w:rPr>
          <w:bCs/>
          <w:color w:val="FF0000"/>
          <w:sz w:val="20"/>
          <w:szCs w:val="20"/>
        </w:rPr>
        <w:t xml:space="preserve">There is nothing new to report. </w:t>
      </w:r>
    </w:p>
    <w:p w14:paraId="05564A0C" w14:textId="77777777" w:rsidR="00A34555" w:rsidRPr="00427BCB" w:rsidRDefault="00A34555" w:rsidP="00A34555">
      <w:pPr>
        <w:rPr>
          <w:b/>
          <w:sz w:val="24"/>
          <w:szCs w:val="24"/>
        </w:rPr>
      </w:pPr>
    </w:p>
    <w:p w14:paraId="5A63735E" w14:textId="66753772" w:rsidR="003C425E" w:rsidRDefault="003C425E" w:rsidP="000C1570">
      <w:pPr>
        <w:pStyle w:val="ListParagraph"/>
        <w:numPr>
          <w:ilvl w:val="0"/>
          <w:numId w:val="1"/>
        </w:numPr>
        <w:rPr>
          <w:b/>
          <w:sz w:val="24"/>
          <w:szCs w:val="24"/>
        </w:rPr>
      </w:pPr>
      <w:r w:rsidRPr="00427BCB">
        <w:rPr>
          <w:b/>
          <w:sz w:val="24"/>
          <w:szCs w:val="24"/>
        </w:rPr>
        <w:t>Coordinator’s Report – Mark Scott, RUSO/OKHEEI Benefits Coordinator</w:t>
      </w:r>
    </w:p>
    <w:p w14:paraId="39DCF7AA" w14:textId="6FA0E718" w:rsidR="00BA5919" w:rsidRPr="00427BCB" w:rsidRDefault="00BA5919" w:rsidP="00BA5919">
      <w:pPr>
        <w:pStyle w:val="ListParagraph"/>
        <w:ind w:left="1560" w:firstLine="0"/>
        <w:rPr>
          <w:b/>
          <w:sz w:val="24"/>
          <w:szCs w:val="24"/>
        </w:rPr>
      </w:pPr>
      <w:r>
        <w:rPr>
          <w:bCs/>
          <w:color w:val="FF0000"/>
          <w:sz w:val="20"/>
          <w:szCs w:val="20"/>
        </w:rPr>
        <w:t>There was nothing new to report.</w:t>
      </w:r>
    </w:p>
    <w:p w14:paraId="344DC227" w14:textId="77777777" w:rsidR="00A34555" w:rsidRPr="00427BCB" w:rsidRDefault="00A34555" w:rsidP="00A34555">
      <w:pPr>
        <w:rPr>
          <w:b/>
          <w:sz w:val="24"/>
          <w:szCs w:val="24"/>
        </w:rPr>
      </w:pPr>
    </w:p>
    <w:p w14:paraId="54A1EE75" w14:textId="283B3F15" w:rsidR="00745EBB" w:rsidRPr="003506E8" w:rsidRDefault="003C425E" w:rsidP="0078734D">
      <w:pPr>
        <w:pStyle w:val="ListParagraph"/>
        <w:numPr>
          <w:ilvl w:val="0"/>
          <w:numId w:val="1"/>
        </w:numPr>
        <w:rPr>
          <w:b/>
          <w:sz w:val="24"/>
          <w:szCs w:val="24"/>
        </w:rPr>
      </w:pPr>
      <w:r w:rsidRPr="003506E8">
        <w:rPr>
          <w:b/>
          <w:sz w:val="24"/>
          <w:szCs w:val="24"/>
        </w:rPr>
        <w:t>OKHEEI Board Member’s Comments and Announcements</w:t>
      </w:r>
    </w:p>
    <w:p w14:paraId="396AE362" w14:textId="296B5047" w:rsidR="00745EBB" w:rsidRPr="00427BCB" w:rsidRDefault="00BA5919" w:rsidP="00745EBB">
      <w:pPr>
        <w:pStyle w:val="ListParagraph"/>
        <w:ind w:left="1560" w:firstLine="0"/>
        <w:rPr>
          <w:b/>
          <w:sz w:val="24"/>
          <w:szCs w:val="24"/>
        </w:rPr>
      </w:pPr>
      <w:r>
        <w:rPr>
          <w:bCs/>
          <w:color w:val="FF0000"/>
          <w:sz w:val="20"/>
          <w:szCs w:val="20"/>
        </w:rPr>
        <w:t xml:space="preserve">Jena Marr, RCC brought up the wellness funds being used by the schools. The discussion was to make sure that the schools are using the Wellness funds. The reimbursement process and the fund amounts for the 2023 year have been sent out to all the schools. </w:t>
      </w:r>
      <w:r w:rsidR="00745EBB">
        <w:rPr>
          <w:bCs/>
          <w:color w:val="FF0000"/>
          <w:sz w:val="20"/>
          <w:szCs w:val="20"/>
        </w:rPr>
        <w:t xml:space="preserve"> </w:t>
      </w:r>
      <w:r>
        <w:rPr>
          <w:bCs/>
          <w:color w:val="FF0000"/>
          <w:sz w:val="20"/>
          <w:szCs w:val="20"/>
        </w:rPr>
        <w:t xml:space="preserve">The question was brought up if, moving forward could there be a Zoom/Teams link sent out to all Coordinators and other personnel to be able to sit in on the Board Meeting, that are unable to make it to the meeting in person. </w:t>
      </w:r>
      <w:r w:rsidR="00B20FBD">
        <w:rPr>
          <w:bCs/>
          <w:color w:val="FF0000"/>
          <w:sz w:val="20"/>
          <w:szCs w:val="20"/>
        </w:rPr>
        <w:t xml:space="preserve">Anita Simpson, NOC brought up that anyone that has, HSA money with Chard Synder they are being charged a fee for the monies still being in that account. </w:t>
      </w:r>
    </w:p>
    <w:p w14:paraId="6DB0A43A" w14:textId="77777777" w:rsidR="00A34555" w:rsidRPr="00427BCB" w:rsidRDefault="00A34555" w:rsidP="00A34555">
      <w:pPr>
        <w:pStyle w:val="ListParagraph"/>
        <w:ind w:left="480" w:firstLine="0"/>
        <w:rPr>
          <w:b/>
          <w:sz w:val="24"/>
          <w:szCs w:val="24"/>
        </w:rPr>
      </w:pPr>
    </w:p>
    <w:p w14:paraId="3B8ECA09" w14:textId="72262AC6" w:rsidR="007B26DD" w:rsidRPr="003506E8" w:rsidRDefault="003C425E" w:rsidP="00D73F84">
      <w:pPr>
        <w:pStyle w:val="ListParagraph"/>
        <w:numPr>
          <w:ilvl w:val="0"/>
          <w:numId w:val="1"/>
        </w:numPr>
        <w:rPr>
          <w:b/>
          <w:sz w:val="24"/>
          <w:szCs w:val="24"/>
        </w:rPr>
      </w:pPr>
      <w:r w:rsidRPr="003506E8">
        <w:rPr>
          <w:b/>
          <w:sz w:val="24"/>
          <w:szCs w:val="24"/>
        </w:rPr>
        <w:t xml:space="preserve">New Business </w:t>
      </w:r>
    </w:p>
    <w:p w14:paraId="6DD2658D" w14:textId="7567C900" w:rsidR="007B26DD" w:rsidRPr="00BC0557" w:rsidRDefault="007B26DD" w:rsidP="00BC0557">
      <w:pPr>
        <w:pStyle w:val="ListParagraph"/>
        <w:ind w:left="1560" w:firstLine="0"/>
        <w:rPr>
          <w:bCs/>
          <w:color w:val="FF0000"/>
          <w:sz w:val="20"/>
          <w:szCs w:val="20"/>
        </w:rPr>
      </w:pPr>
      <w:r w:rsidRPr="00BC0557">
        <w:rPr>
          <w:bCs/>
          <w:color w:val="FF0000"/>
          <w:sz w:val="20"/>
          <w:szCs w:val="20"/>
        </w:rPr>
        <w:t>There was no new business to discuss</w:t>
      </w:r>
    </w:p>
    <w:p w14:paraId="0A23D84F" w14:textId="77777777" w:rsidR="007417A1" w:rsidRPr="00427BCB" w:rsidRDefault="007417A1" w:rsidP="007417A1">
      <w:pPr>
        <w:pStyle w:val="ListParagraph"/>
        <w:ind w:left="480" w:firstLine="0"/>
        <w:rPr>
          <w:sz w:val="24"/>
          <w:szCs w:val="24"/>
        </w:rPr>
      </w:pPr>
    </w:p>
    <w:p w14:paraId="1C2DFA29" w14:textId="58FFA46A" w:rsidR="00713032" w:rsidRDefault="00713032" w:rsidP="00713032">
      <w:pPr>
        <w:pStyle w:val="ListParagraph"/>
        <w:numPr>
          <w:ilvl w:val="0"/>
          <w:numId w:val="1"/>
        </w:numPr>
        <w:rPr>
          <w:b/>
          <w:sz w:val="24"/>
          <w:szCs w:val="24"/>
        </w:rPr>
      </w:pPr>
      <w:r w:rsidRPr="00427BCB">
        <w:rPr>
          <w:b/>
          <w:sz w:val="24"/>
          <w:szCs w:val="24"/>
        </w:rPr>
        <w:t>Adjournment</w:t>
      </w:r>
    </w:p>
    <w:p w14:paraId="6253622E" w14:textId="372DA843" w:rsidR="00745EBB" w:rsidRPr="00427BCB" w:rsidRDefault="00745EBB" w:rsidP="00745EBB">
      <w:pPr>
        <w:pStyle w:val="ListParagraph"/>
        <w:numPr>
          <w:ilvl w:val="1"/>
          <w:numId w:val="1"/>
        </w:numPr>
        <w:rPr>
          <w:b/>
          <w:sz w:val="24"/>
          <w:szCs w:val="24"/>
        </w:rPr>
      </w:pPr>
      <w:r>
        <w:rPr>
          <w:bCs/>
          <w:color w:val="FF0000"/>
          <w:sz w:val="20"/>
          <w:szCs w:val="20"/>
        </w:rPr>
        <w:t>Justin Cellum, MSC adjourned the meeting at 12:42pm.</w:t>
      </w:r>
    </w:p>
    <w:sectPr w:rsidR="00745EBB" w:rsidRPr="00427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538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7F527DF"/>
    <w:multiLevelType w:val="hybridMultilevel"/>
    <w:tmpl w:val="A4F4A326"/>
    <w:lvl w:ilvl="0" w:tplc="0C020E7A">
      <w:start w:val="1"/>
      <w:numFmt w:val="decimal"/>
      <w:lvlText w:val="%1."/>
      <w:lvlJc w:val="left"/>
      <w:pPr>
        <w:ind w:left="480" w:hanging="360"/>
      </w:pPr>
      <w:rPr>
        <w:rFonts w:ascii="Calibri" w:eastAsia="Calibri" w:hAnsi="Calibri" w:cs="Calibri"/>
        <w:b/>
        <w:bCs/>
        <w:i w:val="0"/>
        <w:iCs w:val="0"/>
        <w:w w:val="100"/>
        <w:sz w:val="24"/>
        <w:szCs w:val="24"/>
        <w:lang w:val="en-US" w:eastAsia="en-US" w:bidi="ar-SA"/>
      </w:rPr>
    </w:lvl>
    <w:lvl w:ilvl="1" w:tplc="115A0C76">
      <w:start w:val="1"/>
      <w:numFmt w:val="lowerLetter"/>
      <w:lvlText w:val="%2."/>
      <w:lvlJc w:val="left"/>
      <w:pPr>
        <w:ind w:left="1560" w:hanging="360"/>
      </w:pPr>
      <w:rPr>
        <w:rFonts w:ascii="Calibri" w:eastAsia="Calibri" w:hAnsi="Calibri" w:cs="Calibri" w:hint="default"/>
        <w:b/>
        <w:bCs/>
        <w:i w:val="0"/>
        <w:iCs w:val="0"/>
        <w:spacing w:val="-1"/>
        <w:w w:val="100"/>
        <w:sz w:val="24"/>
        <w:szCs w:val="24"/>
        <w:lang w:val="en-US" w:eastAsia="en-US" w:bidi="ar-SA"/>
      </w:rPr>
    </w:lvl>
    <w:lvl w:ilvl="2" w:tplc="04090011">
      <w:start w:val="1"/>
      <w:numFmt w:val="decimal"/>
      <w:lvlText w:val="%3)"/>
      <w:lvlJc w:val="left"/>
      <w:pPr>
        <w:ind w:left="2524" w:hanging="360"/>
      </w:pPr>
    </w:lvl>
    <w:lvl w:ilvl="3" w:tplc="E9AE625A">
      <w:numFmt w:val="bullet"/>
      <w:lvlText w:val="•"/>
      <w:lvlJc w:val="left"/>
      <w:pPr>
        <w:ind w:left="3488" w:hanging="360"/>
      </w:pPr>
      <w:rPr>
        <w:rFonts w:hint="default"/>
        <w:lang w:val="en-US" w:eastAsia="en-US" w:bidi="ar-SA"/>
      </w:rPr>
    </w:lvl>
    <w:lvl w:ilvl="4" w:tplc="7CAEC4C2">
      <w:numFmt w:val="bullet"/>
      <w:lvlText w:val="•"/>
      <w:lvlJc w:val="left"/>
      <w:pPr>
        <w:ind w:left="4453" w:hanging="360"/>
      </w:pPr>
      <w:rPr>
        <w:rFonts w:hint="default"/>
        <w:lang w:val="en-US" w:eastAsia="en-US" w:bidi="ar-SA"/>
      </w:rPr>
    </w:lvl>
    <w:lvl w:ilvl="5" w:tplc="EE26C638">
      <w:numFmt w:val="bullet"/>
      <w:lvlText w:val="•"/>
      <w:lvlJc w:val="left"/>
      <w:pPr>
        <w:ind w:left="5417" w:hanging="360"/>
      </w:pPr>
      <w:rPr>
        <w:rFonts w:hint="default"/>
        <w:lang w:val="en-US" w:eastAsia="en-US" w:bidi="ar-SA"/>
      </w:rPr>
    </w:lvl>
    <w:lvl w:ilvl="6" w:tplc="E6364648">
      <w:numFmt w:val="bullet"/>
      <w:lvlText w:val="•"/>
      <w:lvlJc w:val="left"/>
      <w:pPr>
        <w:ind w:left="6382" w:hanging="360"/>
      </w:pPr>
      <w:rPr>
        <w:rFonts w:hint="default"/>
        <w:lang w:val="en-US" w:eastAsia="en-US" w:bidi="ar-SA"/>
      </w:rPr>
    </w:lvl>
    <w:lvl w:ilvl="7" w:tplc="86CCA506">
      <w:numFmt w:val="bullet"/>
      <w:lvlText w:val="•"/>
      <w:lvlJc w:val="left"/>
      <w:pPr>
        <w:ind w:left="7346" w:hanging="360"/>
      </w:pPr>
      <w:rPr>
        <w:rFonts w:hint="default"/>
        <w:lang w:val="en-US" w:eastAsia="en-US" w:bidi="ar-SA"/>
      </w:rPr>
    </w:lvl>
    <w:lvl w:ilvl="8" w:tplc="69FC6A7A">
      <w:numFmt w:val="bullet"/>
      <w:lvlText w:val="•"/>
      <w:lvlJc w:val="left"/>
      <w:pPr>
        <w:ind w:left="8311" w:hanging="360"/>
      </w:pPr>
      <w:rPr>
        <w:rFonts w:hint="default"/>
        <w:lang w:val="en-US" w:eastAsia="en-US" w:bidi="ar-SA"/>
      </w:rPr>
    </w:lvl>
  </w:abstractNum>
  <w:abstractNum w:abstractNumId="2" w15:restartNumberingAfterBreak="0">
    <w:nsid w:val="5E9301D4"/>
    <w:multiLevelType w:val="hybridMultilevel"/>
    <w:tmpl w:val="A294B1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825436D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DF33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3476275">
    <w:abstractNumId w:val="1"/>
  </w:num>
  <w:num w:numId="2" w16cid:durableId="784275408">
    <w:abstractNumId w:val="2"/>
  </w:num>
  <w:num w:numId="3" w16cid:durableId="313875763">
    <w:abstractNumId w:val="0"/>
  </w:num>
  <w:num w:numId="4" w16cid:durableId="492448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32"/>
    <w:rsid w:val="00051088"/>
    <w:rsid w:val="000C1570"/>
    <w:rsid w:val="000C6E00"/>
    <w:rsid w:val="00103049"/>
    <w:rsid w:val="00106022"/>
    <w:rsid w:val="00131CBA"/>
    <w:rsid w:val="0014355A"/>
    <w:rsid w:val="00166D56"/>
    <w:rsid w:val="00170BAD"/>
    <w:rsid w:val="001B47A2"/>
    <w:rsid w:val="00202730"/>
    <w:rsid w:val="00250299"/>
    <w:rsid w:val="00271053"/>
    <w:rsid w:val="00295ABB"/>
    <w:rsid w:val="002A3829"/>
    <w:rsid w:val="002D473B"/>
    <w:rsid w:val="003506E8"/>
    <w:rsid w:val="00375BFA"/>
    <w:rsid w:val="003B0840"/>
    <w:rsid w:val="003C425E"/>
    <w:rsid w:val="003C5178"/>
    <w:rsid w:val="00427BCB"/>
    <w:rsid w:val="004677AB"/>
    <w:rsid w:val="004C4D13"/>
    <w:rsid w:val="004C785D"/>
    <w:rsid w:val="00500B59"/>
    <w:rsid w:val="00520409"/>
    <w:rsid w:val="005305E6"/>
    <w:rsid w:val="00530CE3"/>
    <w:rsid w:val="00623080"/>
    <w:rsid w:val="006272FD"/>
    <w:rsid w:val="006648C1"/>
    <w:rsid w:val="006A4A2D"/>
    <w:rsid w:val="006B0B93"/>
    <w:rsid w:val="006C4631"/>
    <w:rsid w:val="006E4E3D"/>
    <w:rsid w:val="00713032"/>
    <w:rsid w:val="007417A1"/>
    <w:rsid w:val="00745EBB"/>
    <w:rsid w:val="00746BD6"/>
    <w:rsid w:val="00770014"/>
    <w:rsid w:val="00795256"/>
    <w:rsid w:val="007B26DD"/>
    <w:rsid w:val="007D4034"/>
    <w:rsid w:val="007E2B73"/>
    <w:rsid w:val="008900E9"/>
    <w:rsid w:val="008C7027"/>
    <w:rsid w:val="008E294E"/>
    <w:rsid w:val="009022EF"/>
    <w:rsid w:val="0090446D"/>
    <w:rsid w:val="00976940"/>
    <w:rsid w:val="00A075DA"/>
    <w:rsid w:val="00A34555"/>
    <w:rsid w:val="00A4375D"/>
    <w:rsid w:val="00A64DEF"/>
    <w:rsid w:val="00A65E13"/>
    <w:rsid w:val="00A879CF"/>
    <w:rsid w:val="00A90FC3"/>
    <w:rsid w:val="00AC4424"/>
    <w:rsid w:val="00AF048B"/>
    <w:rsid w:val="00B0619F"/>
    <w:rsid w:val="00B20FBD"/>
    <w:rsid w:val="00BA5919"/>
    <w:rsid w:val="00BC0557"/>
    <w:rsid w:val="00BE3CEE"/>
    <w:rsid w:val="00CC5CAA"/>
    <w:rsid w:val="00CE6F66"/>
    <w:rsid w:val="00D1156E"/>
    <w:rsid w:val="00D4311A"/>
    <w:rsid w:val="00D621CB"/>
    <w:rsid w:val="00D75739"/>
    <w:rsid w:val="00D865A7"/>
    <w:rsid w:val="00DA774D"/>
    <w:rsid w:val="00DB7BC7"/>
    <w:rsid w:val="00DE3738"/>
    <w:rsid w:val="00E160F0"/>
    <w:rsid w:val="00E21E7D"/>
    <w:rsid w:val="00E254AB"/>
    <w:rsid w:val="00E50F61"/>
    <w:rsid w:val="00E66EB6"/>
    <w:rsid w:val="00E90079"/>
    <w:rsid w:val="00EA6F8A"/>
    <w:rsid w:val="00EB413C"/>
    <w:rsid w:val="00F038CA"/>
    <w:rsid w:val="00F3301A"/>
    <w:rsid w:val="00F3362F"/>
    <w:rsid w:val="00F44D87"/>
    <w:rsid w:val="00F652F0"/>
    <w:rsid w:val="00FA2EAE"/>
    <w:rsid w:val="00FC0395"/>
    <w:rsid w:val="00FD0796"/>
    <w:rsid w:val="00FF400C"/>
    <w:rsid w:val="00FF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38E7"/>
  <w15:chartTrackingRefBased/>
  <w15:docId w15:val="{A621C014-F506-4515-93D3-52A1FBB0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032"/>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032"/>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713032"/>
    <w:rPr>
      <w:b/>
      <w:bCs/>
      <w:sz w:val="24"/>
      <w:szCs w:val="24"/>
    </w:rPr>
  </w:style>
  <w:style w:type="character" w:customStyle="1" w:styleId="BodyTextChar">
    <w:name w:val="Body Text Char"/>
    <w:basedOn w:val="DefaultParagraphFont"/>
    <w:link w:val="BodyText"/>
    <w:uiPriority w:val="1"/>
    <w:rsid w:val="00713032"/>
    <w:rPr>
      <w:rFonts w:ascii="Calibri" w:eastAsia="Calibri" w:hAnsi="Calibri" w:cs="Calibri"/>
      <w:b/>
      <w:bCs/>
      <w:sz w:val="24"/>
      <w:szCs w:val="24"/>
    </w:rPr>
  </w:style>
  <w:style w:type="paragraph" w:customStyle="1" w:styleId="TableParagraph">
    <w:name w:val="Table Paragraph"/>
    <w:basedOn w:val="Normal"/>
    <w:uiPriority w:val="1"/>
    <w:qFormat/>
    <w:rsid w:val="00713032"/>
    <w:pPr>
      <w:spacing w:line="268" w:lineRule="exact"/>
      <w:ind w:left="109" w:right="100"/>
      <w:jc w:val="center"/>
    </w:pPr>
  </w:style>
  <w:style w:type="paragraph" w:styleId="ListParagraph">
    <w:name w:val="List Paragraph"/>
    <w:basedOn w:val="Normal"/>
    <w:uiPriority w:val="34"/>
    <w:qFormat/>
    <w:rsid w:val="00713032"/>
    <w:pPr>
      <w:ind w:left="840" w:hanging="361"/>
    </w:pPr>
  </w:style>
  <w:style w:type="character" w:styleId="Hyperlink">
    <w:name w:val="Hyperlink"/>
    <w:basedOn w:val="DefaultParagraphFont"/>
    <w:uiPriority w:val="99"/>
    <w:unhideWhenUsed/>
    <w:rsid w:val="007417A1"/>
    <w:rPr>
      <w:color w:val="0000FF"/>
      <w:u w:val="single"/>
    </w:rPr>
  </w:style>
  <w:style w:type="table" w:styleId="TableGrid">
    <w:name w:val="Table Grid"/>
    <w:basedOn w:val="TableNormal"/>
    <w:uiPriority w:val="39"/>
    <w:rsid w:val="007B2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5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31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mscott\Desktop\Gallagher%20ERISA\OKHEEI_ExpRpt_BCBS%20OK_Medical_September%2020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Scott</dc:creator>
  <cp:keywords/>
  <dc:description/>
  <cp:lastModifiedBy>mark scott</cp:lastModifiedBy>
  <cp:revision>2</cp:revision>
  <dcterms:created xsi:type="dcterms:W3CDTF">2023-01-02T21:29:00Z</dcterms:created>
  <dcterms:modified xsi:type="dcterms:W3CDTF">2023-01-02T21:29:00Z</dcterms:modified>
</cp:coreProperties>
</file>